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35" w:rsidRPr="00B321D0" w:rsidRDefault="00561046" w:rsidP="00870835">
      <w:pPr>
        <w:jc w:val="right"/>
        <w:rPr>
          <w:rFonts w:ascii="Verdana" w:hAnsi="Verdana"/>
          <w:sz w:val="20"/>
          <w:szCs w:val="20"/>
        </w:rPr>
      </w:pPr>
      <w:r w:rsidRPr="00B321D0">
        <w:rPr>
          <w:rFonts w:ascii="Verdana" w:hAnsi="Verdana"/>
          <w:sz w:val="20"/>
          <w:szCs w:val="20"/>
        </w:rPr>
        <w:t xml:space="preserve">ALLEGATO </w:t>
      </w:r>
      <w:r w:rsidR="00EA3339" w:rsidRPr="00B321D0">
        <w:rPr>
          <w:rFonts w:ascii="Verdana" w:hAnsi="Verdana"/>
          <w:sz w:val="20"/>
          <w:szCs w:val="20"/>
        </w:rPr>
        <w:t>1</w:t>
      </w:r>
    </w:p>
    <w:p w:rsidR="00453948" w:rsidRPr="00B321D0" w:rsidRDefault="00334F8B" w:rsidP="00561046">
      <w:pPr>
        <w:jc w:val="center"/>
        <w:rPr>
          <w:rFonts w:ascii="Verdana" w:hAnsi="Verdana"/>
          <w:b/>
          <w:sz w:val="20"/>
          <w:szCs w:val="20"/>
        </w:rPr>
      </w:pPr>
      <w:r w:rsidRPr="00B321D0">
        <w:rPr>
          <w:rFonts w:ascii="Verdana" w:hAnsi="Verdana"/>
          <w:b/>
          <w:sz w:val="20"/>
          <w:szCs w:val="20"/>
        </w:rPr>
        <w:t xml:space="preserve">ISTANZA </w:t>
      </w:r>
      <w:proofErr w:type="spellStart"/>
      <w:r w:rsidRPr="00B321D0">
        <w:rPr>
          <w:rFonts w:ascii="Verdana" w:hAnsi="Verdana"/>
          <w:b/>
          <w:sz w:val="20"/>
          <w:szCs w:val="20"/>
        </w:rPr>
        <w:t>DI</w:t>
      </w:r>
      <w:proofErr w:type="spellEnd"/>
      <w:r w:rsidRPr="00B321D0">
        <w:rPr>
          <w:rFonts w:ascii="Verdana" w:hAnsi="Verdana"/>
          <w:b/>
          <w:sz w:val="20"/>
          <w:szCs w:val="20"/>
        </w:rPr>
        <w:t xml:space="preserve"> PARTECIPAZIONE</w:t>
      </w:r>
    </w:p>
    <w:p w:rsidR="00C06226" w:rsidRPr="00B321D0" w:rsidRDefault="00C06226" w:rsidP="00C06226">
      <w:pPr>
        <w:tabs>
          <w:tab w:val="left" w:pos="9498"/>
        </w:tabs>
        <w:spacing w:after="0" w:line="360" w:lineRule="auto"/>
        <w:jc w:val="both"/>
        <w:rPr>
          <w:rFonts w:ascii="Verdana" w:hAnsi="Verdana" w:cs="Verdana"/>
          <w:b/>
          <w:color w:val="000000"/>
          <w:sz w:val="20"/>
          <w:szCs w:val="20"/>
        </w:rPr>
      </w:pPr>
      <w:r w:rsidRPr="00B321D0">
        <w:rPr>
          <w:rFonts w:ascii="Verdana" w:hAnsi="Verdana" w:cs="Verdana"/>
          <w:b/>
          <w:color w:val="000000"/>
          <w:sz w:val="20"/>
          <w:szCs w:val="20"/>
        </w:rPr>
        <w:t xml:space="preserve">AVVISO PER LA PRESENTAZIONE </w:t>
      </w:r>
      <w:proofErr w:type="spellStart"/>
      <w:r w:rsidRPr="00B321D0">
        <w:rPr>
          <w:rFonts w:ascii="Verdana" w:hAnsi="Verdana" w:cs="Verdana"/>
          <w:b/>
          <w:color w:val="000000"/>
          <w:sz w:val="20"/>
          <w:szCs w:val="20"/>
        </w:rPr>
        <w:t>DI</w:t>
      </w:r>
      <w:proofErr w:type="spellEnd"/>
      <w:r w:rsidRPr="00B321D0">
        <w:rPr>
          <w:rFonts w:ascii="Verdana" w:hAnsi="Verdana" w:cs="Verdana"/>
          <w:b/>
          <w:color w:val="000000"/>
          <w:sz w:val="20"/>
          <w:szCs w:val="20"/>
        </w:rPr>
        <w:t xml:space="preserve"> DOMANDE </w:t>
      </w:r>
      <w:proofErr w:type="spellStart"/>
      <w:r w:rsidRPr="00B321D0">
        <w:rPr>
          <w:rFonts w:ascii="Verdana" w:hAnsi="Verdana" w:cs="Verdana"/>
          <w:b/>
          <w:color w:val="000000"/>
          <w:sz w:val="20"/>
          <w:szCs w:val="20"/>
        </w:rPr>
        <w:t>DI</w:t>
      </w:r>
      <w:proofErr w:type="spellEnd"/>
      <w:r w:rsidRPr="00B321D0">
        <w:rPr>
          <w:rFonts w:ascii="Verdana" w:hAnsi="Verdana" w:cs="Verdana"/>
          <w:b/>
          <w:color w:val="000000"/>
          <w:sz w:val="20"/>
          <w:szCs w:val="20"/>
        </w:rPr>
        <w:t xml:space="preserve"> ACCESSO DA PARTE </w:t>
      </w:r>
      <w:proofErr w:type="spellStart"/>
      <w:r w:rsidRPr="00B321D0">
        <w:rPr>
          <w:rFonts w:ascii="Verdana" w:hAnsi="Verdana" w:cs="Verdana"/>
          <w:b/>
          <w:color w:val="000000"/>
          <w:sz w:val="20"/>
          <w:szCs w:val="20"/>
        </w:rPr>
        <w:t>DI</w:t>
      </w:r>
      <w:proofErr w:type="spellEnd"/>
      <w:r w:rsidRPr="00B321D0">
        <w:rPr>
          <w:rFonts w:ascii="Verdana" w:hAnsi="Verdana" w:cs="Verdana"/>
          <w:b/>
          <w:color w:val="000000"/>
          <w:sz w:val="20"/>
          <w:szCs w:val="20"/>
        </w:rPr>
        <w:t xml:space="preserve"> COOPERATIVE </w:t>
      </w:r>
      <w:proofErr w:type="spellStart"/>
      <w:r w:rsidRPr="00B321D0">
        <w:rPr>
          <w:rFonts w:ascii="Verdana" w:hAnsi="Verdana" w:cs="Verdana"/>
          <w:b/>
          <w:color w:val="000000"/>
          <w:sz w:val="20"/>
          <w:szCs w:val="20"/>
        </w:rPr>
        <w:t>DI</w:t>
      </w:r>
      <w:proofErr w:type="spellEnd"/>
      <w:r w:rsidRPr="00B321D0">
        <w:rPr>
          <w:rFonts w:ascii="Verdana" w:hAnsi="Verdana" w:cs="Verdana"/>
          <w:b/>
          <w:color w:val="000000"/>
          <w:sz w:val="20"/>
          <w:szCs w:val="20"/>
        </w:rPr>
        <w:t xml:space="preserve"> GARANZIA E CONSORZI FIDI, ALLA GESTIONE DEL “FONDO GARANZIA MUTUALISTICA 2021-2027”</w:t>
      </w:r>
    </w:p>
    <w:p w:rsidR="00870835" w:rsidRPr="00B321D0" w:rsidRDefault="00870835" w:rsidP="00453948">
      <w:pPr>
        <w:rPr>
          <w:rFonts w:ascii="Verdana" w:hAnsi="Verdana"/>
          <w:sz w:val="20"/>
          <w:szCs w:val="20"/>
        </w:rPr>
      </w:pPr>
    </w:p>
    <w:p w:rsidR="00D630C9" w:rsidRPr="00B321D0" w:rsidRDefault="00D630C9" w:rsidP="00EA3339">
      <w:pPr>
        <w:tabs>
          <w:tab w:val="left" w:pos="9498"/>
        </w:tabs>
        <w:spacing w:after="0" w:line="240" w:lineRule="auto"/>
        <w:ind w:left="4111"/>
        <w:jc w:val="both"/>
        <w:rPr>
          <w:rFonts w:ascii="Verdana" w:hAnsi="Verdana"/>
          <w:sz w:val="20"/>
          <w:szCs w:val="20"/>
        </w:rPr>
      </w:pPr>
      <w:r w:rsidRPr="00B321D0">
        <w:rPr>
          <w:rFonts w:ascii="Verdana" w:hAnsi="Verdana"/>
          <w:sz w:val="20"/>
          <w:szCs w:val="20"/>
        </w:rPr>
        <w:t>Alla Regione Puglia</w:t>
      </w:r>
    </w:p>
    <w:p w:rsidR="00EA3339" w:rsidRPr="00B321D0" w:rsidRDefault="00792636" w:rsidP="00EA3339">
      <w:pPr>
        <w:tabs>
          <w:tab w:val="left" w:pos="9498"/>
        </w:tabs>
        <w:spacing w:after="0" w:line="240" w:lineRule="auto"/>
        <w:ind w:left="4111"/>
        <w:rPr>
          <w:rFonts w:ascii="Verdana" w:eastAsia="Times New Roman" w:hAnsi="Verdana" w:cs="Verdana"/>
          <w:color w:val="000000"/>
          <w:kern w:val="1"/>
          <w:sz w:val="20"/>
          <w:szCs w:val="20"/>
          <w:lang w:eastAsia="hi-IN" w:bidi="hi-IN"/>
        </w:rPr>
      </w:pPr>
      <w:r w:rsidRPr="00B321D0">
        <w:rPr>
          <w:rFonts w:ascii="Verdana" w:eastAsia="Times New Roman" w:hAnsi="Verdana" w:cs="Verdana"/>
          <w:color w:val="000000"/>
          <w:kern w:val="1"/>
          <w:sz w:val="20"/>
          <w:szCs w:val="20"/>
          <w:lang w:eastAsia="hi-IN" w:bidi="hi-IN"/>
        </w:rPr>
        <w:t>Dipartimento Sviluppo Economico,</w:t>
      </w:r>
    </w:p>
    <w:p w:rsidR="00EA3339" w:rsidRPr="00B321D0" w:rsidRDefault="00792636" w:rsidP="00EA3339">
      <w:pPr>
        <w:tabs>
          <w:tab w:val="left" w:pos="9498"/>
        </w:tabs>
        <w:spacing w:after="0" w:line="240" w:lineRule="auto"/>
        <w:ind w:left="4111"/>
        <w:rPr>
          <w:rFonts w:ascii="Verdana" w:eastAsia="Times New Roman" w:hAnsi="Verdana" w:cs="Verdana"/>
          <w:color w:val="000000"/>
          <w:kern w:val="1"/>
          <w:sz w:val="20"/>
          <w:szCs w:val="20"/>
          <w:lang w:eastAsia="hi-IN" w:bidi="hi-IN"/>
        </w:rPr>
      </w:pPr>
      <w:r w:rsidRPr="00B321D0">
        <w:rPr>
          <w:rFonts w:ascii="Verdana" w:eastAsia="Times New Roman" w:hAnsi="Verdana" w:cs="Verdana"/>
          <w:color w:val="000000"/>
          <w:kern w:val="1"/>
          <w:sz w:val="20"/>
          <w:szCs w:val="20"/>
          <w:lang w:eastAsia="hi-IN" w:bidi="hi-IN"/>
        </w:rPr>
        <w:t xml:space="preserve">Sezione Competitività </w:t>
      </w:r>
    </w:p>
    <w:p w:rsidR="00C00674" w:rsidRPr="00B321D0" w:rsidRDefault="00EA3339" w:rsidP="00EA3339">
      <w:pPr>
        <w:tabs>
          <w:tab w:val="left" w:pos="9498"/>
        </w:tabs>
        <w:spacing w:after="0" w:line="240" w:lineRule="auto"/>
        <w:ind w:left="4111"/>
        <w:rPr>
          <w:rFonts w:ascii="Verdana" w:eastAsia="Times New Roman" w:hAnsi="Verdana" w:cs="Verdana"/>
          <w:color w:val="000000"/>
          <w:kern w:val="1"/>
          <w:sz w:val="20"/>
          <w:szCs w:val="20"/>
          <w:lang w:eastAsia="hi-IN" w:bidi="hi-IN"/>
        </w:rPr>
      </w:pPr>
      <w:r w:rsidRPr="00B321D0">
        <w:rPr>
          <w:rFonts w:ascii="Verdana" w:eastAsia="Times New Roman" w:hAnsi="Verdana" w:cs="Verdana"/>
          <w:color w:val="000000"/>
          <w:kern w:val="1"/>
          <w:sz w:val="20"/>
          <w:szCs w:val="20"/>
          <w:lang w:eastAsia="hi-IN" w:bidi="hi-IN"/>
        </w:rPr>
        <w:t>Servizio Aree Industriali e Strumenti Finanziari</w:t>
      </w:r>
      <w:r w:rsidR="00792636" w:rsidRPr="00B321D0">
        <w:rPr>
          <w:rFonts w:ascii="Verdana" w:eastAsia="Times New Roman" w:hAnsi="Verdana" w:cs="Verdana"/>
          <w:color w:val="000000"/>
          <w:kern w:val="1"/>
          <w:sz w:val="20"/>
          <w:szCs w:val="20"/>
          <w:lang w:eastAsia="hi-IN" w:bidi="hi-IN"/>
        </w:rPr>
        <w:t xml:space="preserve"> </w:t>
      </w:r>
    </w:p>
    <w:p w:rsidR="00D630C9" w:rsidRPr="00B321D0" w:rsidRDefault="00D630C9" w:rsidP="00EA3339">
      <w:pPr>
        <w:tabs>
          <w:tab w:val="left" w:pos="9498"/>
        </w:tabs>
        <w:spacing w:after="0" w:line="240" w:lineRule="auto"/>
        <w:ind w:left="4111"/>
        <w:jc w:val="both"/>
        <w:rPr>
          <w:rFonts w:ascii="Verdana" w:hAnsi="Verdana"/>
          <w:sz w:val="20"/>
          <w:szCs w:val="20"/>
        </w:rPr>
      </w:pPr>
      <w:r w:rsidRPr="00B321D0">
        <w:rPr>
          <w:rFonts w:ascii="Verdana" w:hAnsi="Verdana"/>
          <w:sz w:val="20"/>
          <w:szCs w:val="20"/>
        </w:rPr>
        <w:t xml:space="preserve">Corso </w:t>
      </w:r>
      <w:proofErr w:type="spellStart"/>
      <w:r w:rsidRPr="00B321D0">
        <w:rPr>
          <w:rFonts w:ascii="Verdana" w:hAnsi="Verdana"/>
          <w:sz w:val="20"/>
          <w:szCs w:val="20"/>
        </w:rPr>
        <w:t>Sonnino</w:t>
      </w:r>
      <w:proofErr w:type="spellEnd"/>
      <w:r w:rsidRPr="00B321D0">
        <w:rPr>
          <w:rFonts w:ascii="Verdana" w:hAnsi="Verdana"/>
          <w:sz w:val="20"/>
          <w:szCs w:val="20"/>
        </w:rPr>
        <w:t>, 177</w:t>
      </w:r>
    </w:p>
    <w:p w:rsidR="00D630C9" w:rsidRPr="00B321D0" w:rsidRDefault="00D630C9" w:rsidP="00EA3339">
      <w:pPr>
        <w:tabs>
          <w:tab w:val="left" w:pos="9498"/>
        </w:tabs>
        <w:spacing w:after="0" w:line="240" w:lineRule="auto"/>
        <w:ind w:left="4111"/>
        <w:jc w:val="both"/>
        <w:rPr>
          <w:rFonts w:ascii="Verdana" w:hAnsi="Verdana"/>
          <w:sz w:val="20"/>
          <w:szCs w:val="20"/>
        </w:rPr>
      </w:pPr>
      <w:r w:rsidRPr="00B321D0">
        <w:rPr>
          <w:rFonts w:ascii="Verdana" w:hAnsi="Verdana"/>
          <w:sz w:val="20"/>
          <w:szCs w:val="20"/>
        </w:rPr>
        <w:t>70121 Bari</w:t>
      </w:r>
    </w:p>
    <w:p w:rsidR="0092221D" w:rsidRPr="00B321D0" w:rsidRDefault="0092221D" w:rsidP="00453948">
      <w:pPr>
        <w:rPr>
          <w:rFonts w:ascii="Verdana" w:hAnsi="Verdana"/>
          <w:sz w:val="20"/>
          <w:szCs w:val="20"/>
        </w:rPr>
      </w:pPr>
    </w:p>
    <w:p w:rsidR="00E26BC1" w:rsidRPr="00B321D0" w:rsidRDefault="00E26BC1" w:rsidP="00D630C9">
      <w:pPr>
        <w:tabs>
          <w:tab w:val="left" w:pos="9498"/>
        </w:tabs>
        <w:spacing w:after="0" w:line="240" w:lineRule="auto"/>
        <w:jc w:val="center"/>
        <w:rPr>
          <w:rFonts w:ascii="Verdana" w:hAnsi="Verdana"/>
          <w:b/>
          <w:sz w:val="20"/>
          <w:szCs w:val="20"/>
        </w:rPr>
      </w:pPr>
      <w:r w:rsidRPr="00B321D0">
        <w:rPr>
          <w:rFonts w:ascii="Verdana" w:hAnsi="Verdana"/>
          <w:b/>
          <w:sz w:val="20"/>
          <w:szCs w:val="20"/>
        </w:rPr>
        <w:t>Domanda</w:t>
      </w:r>
    </w:p>
    <w:p w:rsidR="00D630C9" w:rsidRPr="00B321D0" w:rsidRDefault="00D630C9" w:rsidP="00D630C9">
      <w:pPr>
        <w:tabs>
          <w:tab w:val="left" w:pos="9498"/>
        </w:tabs>
        <w:spacing w:after="0" w:line="240" w:lineRule="auto"/>
        <w:jc w:val="center"/>
        <w:rPr>
          <w:rFonts w:ascii="Verdana" w:hAnsi="Verdana"/>
          <w:b/>
          <w:sz w:val="20"/>
          <w:szCs w:val="20"/>
        </w:rPr>
      </w:pPr>
    </w:p>
    <w:p w:rsidR="00E413AA" w:rsidRPr="00B321D0" w:rsidRDefault="00C00674" w:rsidP="00A279E9">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sz w:val="20"/>
          <w:szCs w:val="20"/>
          <w:lang w:eastAsia="it-IT"/>
        </w:rPr>
      </w:pPr>
      <w:r w:rsidRPr="00B321D0">
        <w:rPr>
          <w:rFonts w:ascii="Verdana" w:eastAsia="Times New Roman" w:hAnsi="Verdana"/>
          <w:sz w:val="20"/>
          <w:szCs w:val="20"/>
          <w:lang w:eastAsia="it-IT"/>
        </w:rPr>
        <w:t>Per l</w:t>
      </w:r>
      <w:r w:rsidR="00C06226" w:rsidRPr="00B321D0">
        <w:rPr>
          <w:rFonts w:ascii="Verdana" w:eastAsia="Times New Roman" w:hAnsi="Verdana"/>
          <w:sz w:val="20"/>
          <w:szCs w:val="20"/>
          <w:lang w:eastAsia="it-IT"/>
        </w:rPr>
        <w:t>’accesso alla gestione da parte</w:t>
      </w:r>
      <w:r w:rsidR="00E413AA" w:rsidRPr="00B321D0">
        <w:rPr>
          <w:rFonts w:ascii="Verdana" w:eastAsia="Times New Roman" w:hAnsi="Verdana"/>
          <w:sz w:val="20"/>
          <w:szCs w:val="20"/>
          <w:lang w:eastAsia="it-IT"/>
        </w:rPr>
        <w:t xml:space="preserve"> di cooperative e consorzi fidi </w:t>
      </w:r>
      <w:r w:rsidR="00C06226" w:rsidRPr="00B321D0">
        <w:rPr>
          <w:rFonts w:ascii="Verdana" w:eastAsia="Times New Roman" w:hAnsi="Verdana"/>
          <w:sz w:val="20"/>
          <w:szCs w:val="20"/>
          <w:lang w:eastAsia="it-IT"/>
        </w:rPr>
        <w:t xml:space="preserve">del Fondo </w:t>
      </w:r>
      <w:r w:rsidR="00EA3339" w:rsidRPr="00B321D0">
        <w:rPr>
          <w:rFonts w:ascii="Verdana" w:eastAsia="Times New Roman" w:hAnsi="Verdana"/>
          <w:sz w:val="20"/>
          <w:szCs w:val="20"/>
          <w:lang w:eastAsia="it-IT"/>
        </w:rPr>
        <w:t>di Garanzia Mutualistica 2021-2027 finalizzato alla</w:t>
      </w:r>
      <w:r w:rsidR="00C06226" w:rsidRPr="00B321D0">
        <w:rPr>
          <w:rFonts w:ascii="Verdana" w:eastAsia="Times New Roman" w:hAnsi="Verdana"/>
          <w:sz w:val="20"/>
          <w:szCs w:val="20"/>
          <w:lang w:eastAsia="it-IT"/>
        </w:rPr>
        <w:t xml:space="preserve"> </w:t>
      </w:r>
      <w:r w:rsidR="00E413AA" w:rsidRPr="00B321D0">
        <w:rPr>
          <w:rFonts w:ascii="Verdana" w:eastAsia="Times New Roman" w:hAnsi="Verdana"/>
          <w:sz w:val="20"/>
          <w:szCs w:val="20"/>
          <w:lang w:eastAsia="it-IT"/>
        </w:rPr>
        <w:t>concessione di garanzie a favore di operazioni di credito attivate da piccole</w:t>
      </w:r>
      <w:r w:rsidR="00A279E9" w:rsidRPr="00B321D0">
        <w:rPr>
          <w:rFonts w:ascii="Verdana" w:eastAsia="Times New Roman" w:hAnsi="Verdana"/>
          <w:sz w:val="20"/>
          <w:szCs w:val="20"/>
          <w:lang w:eastAsia="it-IT"/>
        </w:rPr>
        <w:t xml:space="preserve"> </w:t>
      </w:r>
      <w:r w:rsidR="00E413AA" w:rsidRPr="00B321D0">
        <w:rPr>
          <w:rFonts w:ascii="Verdana" w:eastAsia="Times New Roman" w:hAnsi="Verdana"/>
          <w:sz w:val="20"/>
          <w:szCs w:val="20"/>
          <w:lang w:eastAsia="it-IT"/>
        </w:rPr>
        <w:t>e medie imprese socie.</w:t>
      </w:r>
    </w:p>
    <w:p w:rsidR="00E413AA" w:rsidRPr="00B321D0" w:rsidRDefault="00E413AA" w:rsidP="00A279E9">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sz w:val="20"/>
          <w:szCs w:val="20"/>
          <w:lang w:eastAsia="it-IT"/>
        </w:rPr>
      </w:pPr>
      <w:r w:rsidRPr="00B321D0">
        <w:rPr>
          <w:rFonts w:ascii="Verdana" w:eastAsia="Times New Roman" w:hAnsi="Verdana"/>
          <w:sz w:val="20"/>
          <w:szCs w:val="20"/>
          <w:lang w:eastAsia="it-IT"/>
        </w:rPr>
        <w:t xml:space="preserve">Avviso approvato con </w:t>
      </w:r>
      <w:r w:rsidR="00792636" w:rsidRPr="00B321D0">
        <w:rPr>
          <w:rFonts w:ascii="Verdana" w:eastAsia="Times New Roman" w:hAnsi="Verdana"/>
          <w:sz w:val="20"/>
          <w:szCs w:val="20"/>
          <w:lang w:eastAsia="it-IT"/>
        </w:rPr>
        <w:t xml:space="preserve">Determinazione del Dirigente della Sezione </w:t>
      </w:r>
      <w:r w:rsidR="00C06226" w:rsidRPr="00B321D0">
        <w:rPr>
          <w:rFonts w:ascii="Verdana" w:eastAsia="Times New Roman" w:hAnsi="Verdana"/>
          <w:sz w:val="20"/>
          <w:szCs w:val="20"/>
          <w:lang w:eastAsia="it-IT"/>
        </w:rPr>
        <w:t xml:space="preserve">Competitività </w:t>
      </w:r>
      <w:r w:rsidRPr="00B321D0">
        <w:rPr>
          <w:rFonts w:ascii="Verdana" w:eastAsia="Times New Roman" w:hAnsi="Verdana"/>
          <w:sz w:val="20"/>
          <w:szCs w:val="20"/>
          <w:lang w:eastAsia="it-IT"/>
        </w:rPr>
        <w:t xml:space="preserve">n. </w:t>
      </w:r>
      <w:proofErr w:type="spellStart"/>
      <w:r w:rsidRPr="00B321D0">
        <w:rPr>
          <w:rFonts w:ascii="Verdana" w:eastAsia="Times New Roman" w:hAnsi="Verdana"/>
          <w:sz w:val="20"/>
          <w:szCs w:val="20"/>
          <w:lang w:eastAsia="it-IT"/>
        </w:rPr>
        <w:t>……………</w:t>
      </w:r>
      <w:proofErr w:type="spellEnd"/>
      <w:r w:rsidRPr="00B321D0">
        <w:rPr>
          <w:rFonts w:ascii="Verdana" w:eastAsia="Times New Roman" w:hAnsi="Verdana"/>
          <w:sz w:val="20"/>
          <w:szCs w:val="20"/>
          <w:lang w:eastAsia="it-IT"/>
        </w:rPr>
        <w:t xml:space="preserve">. del_____ pubblicato sul </w:t>
      </w:r>
      <w:proofErr w:type="spellStart"/>
      <w:r w:rsidRPr="00B321D0">
        <w:rPr>
          <w:rFonts w:ascii="Verdana" w:eastAsia="Times New Roman" w:hAnsi="Verdana"/>
          <w:sz w:val="20"/>
          <w:szCs w:val="20"/>
          <w:lang w:eastAsia="it-IT"/>
        </w:rPr>
        <w:t>B.U.R.P.</w:t>
      </w:r>
      <w:proofErr w:type="spellEnd"/>
      <w:r w:rsidRPr="00B321D0">
        <w:rPr>
          <w:rFonts w:ascii="Verdana" w:eastAsia="Times New Roman" w:hAnsi="Verdana"/>
          <w:sz w:val="20"/>
          <w:szCs w:val="20"/>
          <w:lang w:eastAsia="it-IT"/>
        </w:rPr>
        <w:t xml:space="preserve"> n. </w:t>
      </w:r>
      <w:proofErr w:type="spellStart"/>
      <w:r w:rsidRPr="00B321D0">
        <w:rPr>
          <w:rFonts w:ascii="Verdana" w:eastAsia="Times New Roman" w:hAnsi="Verdana"/>
          <w:sz w:val="20"/>
          <w:szCs w:val="20"/>
          <w:lang w:eastAsia="it-IT"/>
        </w:rPr>
        <w:t>………………………</w:t>
      </w:r>
      <w:proofErr w:type="spellEnd"/>
      <w:r w:rsidRPr="00B321D0">
        <w:rPr>
          <w:rFonts w:ascii="Verdana" w:eastAsia="Times New Roman" w:hAnsi="Verdana"/>
          <w:sz w:val="20"/>
          <w:szCs w:val="20"/>
          <w:lang w:eastAsia="it-IT"/>
        </w:rPr>
        <w:t xml:space="preserve"> del</w:t>
      </w:r>
      <w:r w:rsidR="00C06226" w:rsidRPr="00B321D0">
        <w:rPr>
          <w:rFonts w:ascii="Verdana" w:eastAsia="Times New Roman" w:hAnsi="Verdana"/>
          <w:sz w:val="20"/>
          <w:szCs w:val="20"/>
          <w:lang w:eastAsia="it-IT"/>
        </w:rPr>
        <w:t xml:space="preserve"> </w:t>
      </w:r>
      <w:proofErr w:type="spellStart"/>
      <w:r w:rsidRPr="00B321D0">
        <w:rPr>
          <w:rFonts w:ascii="Verdana" w:eastAsia="Times New Roman" w:hAnsi="Verdana"/>
          <w:sz w:val="20"/>
          <w:szCs w:val="20"/>
          <w:lang w:eastAsia="it-IT"/>
        </w:rPr>
        <w:t>……………………………</w:t>
      </w:r>
      <w:proofErr w:type="spellEnd"/>
      <w:r w:rsidRPr="00B321D0">
        <w:rPr>
          <w:rFonts w:ascii="Verdana" w:eastAsia="Times New Roman" w:hAnsi="Verdana"/>
          <w:sz w:val="20"/>
          <w:szCs w:val="20"/>
          <w:lang w:eastAsia="it-IT"/>
        </w:rPr>
        <w:t>..</w:t>
      </w:r>
    </w:p>
    <w:p w:rsidR="00D630C9" w:rsidRPr="00B321D0" w:rsidRDefault="00D630C9" w:rsidP="00D630C9">
      <w:pPr>
        <w:tabs>
          <w:tab w:val="left" w:pos="9498"/>
        </w:tabs>
        <w:spacing w:after="0" w:line="240" w:lineRule="auto"/>
        <w:jc w:val="center"/>
        <w:rPr>
          <w:rFonts w:ascii="Verdana" w:hAnsi="Verdana"/>
          <w:sz w:val="20"/>
          <w:szCs w:val="20"/>
        </w:rPr>
      </w:pPr>
    </w:p>
    <w:p w:rsidR="00D630C9" w:rsidRPr="00B321D0" w:rsidRDefault="00D630C9" w:rsidP="00D630C9">
      <w:pPr>
        <w:tabs>
          <w:tab w:val="left" w:pos="9498"/>
        </w:tabs>
        <w:spacing w:after="0" w:line="240" w:lineRule="auto"/>
        <w:jc w:val="center"/>
        <w:rPr>
          <w:rFonts w:ascii="Verdana" w:hAnsi="Verdana"/>
          <w:sz w:val="20"/>
          <w:szCs w:val="20"/>
        </w:rPr>
      </w:pPr>
    </w:p>
    <w:p w:rsidR="00E26BC1" w:rsidRPr="00B321D0" w:rsidRDefault="00E26BC1" w:rsidP="00E413AA">
      <w:pPr>
        <w:tabs>
          <w:tab w:val="left" w:pos="9498"/>
        </w:tabs>
        <w:spacing w:after="0" w:line="360" w:lineRule="auto"/>
        <w:jc w:val="both"/>
        <w:rPr>
          <w:rFonts w:ascii="Verdana" w:hAnsi="Verdana"/>
          <w:sz w:val="20"/>
          <w:szCs w:val="20"/>
        </w:rPr>
      </w:pPr>
      <w:r w:rsidRPr="00B321D0">
        <w:rPr>
          <w:rFonts w:ascii="Verdana" w:hAnsi="Verdana"/>
          <w:sz w:val="20"/>
          <w:szCs w:val="20"/>
        </w:rPr>
        <w:t>Il sottoscritto ________________________________________________________________</w:t>
      </w:r>
    </w:p>
    <w:p w:rsidR="00E26BC1" w:rsidRPr="00B321D0" w:rsidRDefault="00E26BC1" w:rsidP="00E413AA">
      <w:pPr>
        <w:tabs>
          <w:tab w:val="left" w:pos="9498"/>
        </w:tabs>
        <w:spacing w:after="0" w:line="360" w:lineRule="auto"/>
        <w:jc w:val="both"/>
        <w:rPr>
          <w:rFonts w:ascii="Verdana" w:hAnsi="Verdana"/>
          <w:sz w:val="20"/>
          <w:szCs w:val="20"/>
        </w:rPr>
      </w:pPr>
      <w:r w:rsidRPr="00B321D0">
        <w:rPr>
          <w:rFonts w:ascii="Verdana" w:hAnsi="Verdana"/>
          <w:sz w:val="20"/>
          <w:szCs w:val="20"/>
        </w:rPr>
        <w:t>nato a ______________________________ (prov. ___) il ____________________________</w:t>
      </w:r>
    </w:p>
    <w:p w:rsidR="00E26BC1" w:rsidRPr="00B321D0" w:rsidRDefault="00E26BC1" w:rsidP="00E413AA">
      <w:pPr>
        <w:tabs>
          <w:tab w:val="left" w:pos="9498"/>
        </w:tabs>
        <w:spacing w:after="0" w:line="360" w:lineRule="auto"/>
        <w:jc w:val="both"/>
        <w:rPr>
          <w:rFonts w:ascii="Verdana" w:hAnsi="Verdana"/>
          <w:sz w:val="20"/>
          <w:szCs w:val="20"/>
        </w:rPr>
      </w:pPr>
      <w:r w:rsidRPr="00B321D0">
        <w:rPr>
          <w:rFonts w:ascii="Verdana" w:hAnsi="Verdana"/>
          <w:sz w:val="20"/>
          <w:szCs w:val="20"/>
        </w:rPr>
        <w:t>residente in ________________________________________________________ (prov. ___)</w:t>
      </w:r>
    </w:p>
    <w:p w:rsidR="00E26BC1" w:rsidRPr="00B321D0" w:rsidRDefault="00E26BC1" w:rsidP="00E413AA">
      <w:pPr>
        <w:tabs>
          <w:tab w:val="left" w:pos="9498"/>
        </w:tabs>
        <w:spacing w:after="0" w:line="360" w:lineRule="auto"/>
        <w:jc w:val="both"/>
        <w:rPr>
          <w:rFonts w:ascii="Verdana" w:hAnsi="Verdana"/>
          <w:sz w:val="20"/>
          <w:szCs w:val="20"/>
        </w:rPr>
      </w:pPr>
      <w:r w:rsidRPr="00B321D0">
        <w:rPr>
          <w:rFonts w:ascii="Verdana" w:hAnsi="Verdana"/>
          <w:sz w:val="20"/>
          <w:szCs w:val="20"/>
        </w:rPr>
        <w:t>via ______________________________________________________ CAP ______________</w:t>
      </w:r>
    </w:p>
    <w:p w:rsidR="00E26BC1" w:rsidRPr="00B321D0" w:rsidRDefault="00E26BC1" w:rsidP="00E413AA">
      <w:pPr>
        <w:tabs>
          <w:tab w:val="left" w:pos="9498"/>
        </w:tabs>
        <w:spacing w:after="0" w:line="360" w:lineRule="auto"/>
        <w:jc w:val="both"/>
        <w:rPr>
          <w:rFonts w:ascii="Verdana" w:hAnsi="Verdana"/>
          <w:sz w:val="20"/>
          <w:szCs w:val="20"/>
        </w:rPr>
      </w:pPr>
      <w:r w:rsidRPr="00B321D0">
        <w:rPr>
          <w:rFonts w:ascii="Verdana" w:hAnsi="Verdana"/>
          <w:sz w:val="20"/>
          <w:szCs w:val="20"/>
        </w:rPr>
        <w:t>in qualità di  ______________________________________________</w:t>
      </w:r>
      <w:r w:rsidR="00F662C2" w:rsidRPr="00B321D0">
        <w:rPr>
          <w:rFonts w:ascii="Verdana" w:hAnsi="Verdana"/>
          <w:sz w:val="20"/>
          <w:szCs w:val="20"/>
        </w:rPr>
        <w:t xml:space="preserve">, </w:t>
      </w:r>
      <w:r w:rsidRPr="00B321D0">
        <w:rPr>
          <w:rFonts w:ascii="Verdana" w:hAnsi="Verdana"/>
          <w:sz w:val="20"/>
          <w:szCs w:val="20"/>
        </w:rPr>
        <w:t>con sede legale in ___________________________________________________ (prov. ___)</w:t>
      </w:r>
    </w:p>
    <w:p w:rsidR="00E26BC1" w:rsidRPr="00B321D0" w:rsidRDefault="00E26BC1" w:rsidP="00E413AA">
      <w:pPr>
        <w:tabs>
          <w:tab w:val="left" w:pos="9498"/>
        </w:tabs>
        <w:spacing w:after="0" w:line="360" w:lineRule="auto"/>
        <w:jc w:val="both"/>
        <w:rPr>
          <w:rFonts w:ascii="Verdana" w:hAnsi="Verdana"/>
          <w:sz w:val="20"/>
          <w:szCs w:val="20"/>
        </w:rPr>
      </w:pPr>
      <w:r w:rsidRPr="00B321D0">
        <w:rPr>
          <w:rFonts w:ascii="Verdana" w:hAnsi="Verdana"/>
          <w:sz w:val="20"/>
          <w:szCs w:val="20"/>
        </w:rPr>
        <w:t>via ______________________________________________________ CAP ______________</w:t>
      </w:r>
    </w:p>
    <w:p w:rsidR="00E26BC1" w:rsidRPr="00B321D0" w:rsidRDefault="00E26BC1" w:rsidP="00E413AA">
      <w:pPr>
        <w:tabs>
          <w:tab w:val="left" w:pos="9498"/>
        </w:tabs>
        <w:spacing w:after="0" w:line="360" w:lineRule="auto"/>
        <w:jc w:val="both"/>
        <w:rPr>
          <w:rFonts w:ascii="Verdana" w:hAnsi="Verdana"/>
          <w:sz w:val="20"/>
          <w:szCs w:val="20"/>
        </w:rPr>
      </w:pPr>
      <w:r w:rsidRPr="00B321D0">
        <w:rPr>
          <w:rFonts w:ascii="Verdana" w:hAnsi="Verdana"/>
          <w:sz w:val="20"/>
          <w:szCs w:val="20"/>
        </w:rPr>
        <w:t>forma giuridica _____________________ Codice Fiscale ______________________________</w:t>
      </w:r>
    </w:p>
    <w:p w:rsidR="00F662C2" w:rsidRPr="00B321D0" w:rsidRDefault="00AE4401" w:rsidP="00F662C2">
      <w:pPr>
        <w:tabs>
          <w:tab w:val="left" w:pos="9498"/>
        </w:tabs>
        <w:spacing w:line="360" w:lineRule="auto"/>
        <w:jc w:val="both"/>
        <w:rPr>
          <w:rFonts w:ascii="Verdana" w:eastAsia="Verdana" w:hAnsi="Verdana" w:cs="Verdana"/>
        </w:rPr>
      </w:pPr>
      <w:r w:rsidRPr="00B321D0">
        <w:rPr>
          <w:rFonts w:ascii="Verdana" w:eastAsia="Verdana" w:hAnsi="Verdana" w:cs="Verdana"/>
        </w:rPr>
        <w:t xml:space="preserve">Partita IVA ________________________ </w:t>
      </w:r>
      <w:proofErr w:type="spellStart"/>
      <w:r w:rsidR="00F662C2" w:rsidRPr="00B321D0">
        <w:rPr>
          <w:rFonts w:ascii="Verdana" w:eastAsia="Verdana" w:hAnsi="Verdana" w:cs="Verdana"/>
        </w:rPr>
        <w:t>email</w:t>
      </w:r>
      <w:proofErr w:type="spellEnd"/>
      <w:r w:rsidR="00F662C2" w:rsidRPr="00B321D0">
        <w:rPr>
          <w:rFonts w:ascii="Verdana" w:eastAsia="Verdana" w:hAnsi="Verdana" w:cs="Verdana"/>
        </w:rPr>
        <w:t>: ___________________ pec: ________________________</w:t>
      </w:r>
    </w:p>
    <w:p w:rsidR="00E26BC1" w:rsidRPr="00B321D0" w:rsidRDefault="00E26BC1" w:rsidP="00E413AA">
      <w:pPr>
        <w:tabs>
          <w:tab w:val="left" w:pos="9498"/>
        </w:tabs>
        <w:spacing w:after="0" w:line="360" w:lineRule="auto"/>
        <w:jc w:val="center"/>
        <w:rPr>
          <w:rFonts w:ascii="Verdana" w:hAnsi="Verdana"/>
          <w:b/>
          <w:sz w:val="20"/>
          <w:szCs w:val="20"/>
        </w:rPr>
      </w:pPr>
      <w:r w:rsidRPr="00B321D0">
        <w:rPr>
          <w:rFonts w:ascii="Verdana" w:hAnsi="Verdana"/>
          <w:b/>
          <w:sz w:val="20"/>
          <w:szCs w:val="20"/>
        </w:rPr>
        <w:t>presenta domanda</w:t>
      </w:r>
    </w:p>
    <w:p w:rsidR="00E413AA" w:rsidRPr="00B321D0" w:rsidRDefault="00E413AA" w:rsidP="00E413AA">
      <w:pPr>
        <w:tabs>
          <w:tab w:val="left" w:pos="9498"/>
        </w:tabs>
        <w:spacing w:after="0" w:line="360" w:lineRule="auto"/>
        <w:jc w:val="center"/>
        <w:rPr>
          <w:rFonts w:ascii="Verdana" w:hAnsi="Verdana"/>
          <w:sz w:val="20"/>
          <w:szCs w:val="20"/>
        </w:rPr>
      </w:pPr>
    </w:p>
    <w:p w:rsidR="00E26BC1" w:rsidRPr="00B321D0" w:rsidRDefault="00E26BC1" w:rsidP="0041355E">
      <w:pPr>
        <w:tabs>
          <w:tab w:val="left" w:pos="9498"/>
        </w:tabs>
        <w:spacing w:after="0" w:line="360" w:lineRule="auto"/>
        <w:jc w:val="both"/>
        <w:rPr>
          <w:rFonts w:ascii="Verdana" w:hAnsi="Verdana"/>
          <w:sz w:val="20"/>
          <w:szCs w:val="20"/>
        </w:rPr>
      </w:pPr>
      <w:r w:rsidRPr="00B321D0">
        <w:rPr>
          <w:rFonts w:ascii="Verdana" w:hAnsi="Verdana"/>
          <w:sz w:val="20"/>
          <w:szCs w:val="20"/>
        </w:rPr>
        <w:t>per l</w:t>
      </w:r>
      <w:r w:rsidR="00F62619" w:rsidRPr="00B321D0">
        <w:rPr>
          <w:rFonts w:ascii="Verdana" w:hAnsi="Verdana"/>
          <w:sz w:val="20"/>
          <w:szCs w:val="20"/>
        </w:rPr>
        <w:t>’accesso</w:t>
      </w:r>
      <w:r w:rsidRPr="00B321D0">
        <w:rPr>
          <w:rFonts w:ascii="Verdana" w:hAnsi="Verdana"/>
          <w:sz w:val="20"/>
          <w:szCs w:val="20"/>
        </w:rPr>
        <w:t xml:space="preserve"> </w:t>
      </w:r>
      <w:r w:rsidR="00F62619" w:rsidRPr="00B321D0">
        <w:rPr>
          <w:rFonts w:ascii="Verdana" w:hAnsi="Verdana"/>
          <w:sz w:val="20"/>
          <w:szCs w:val="20"/>
        </w:rPr>
        <w:t xml:space="preserve">alla gestione del Fondo di Garanzia Mutualistica </w:t>
      </w:r>
      <w:r w:rsidR="00EA3339" w:rsidRPr="00B321D0">
        <w:rPr>
          <w:rFonts w:ascii="Verdana" w:hAnsi="Verdana"/>
          <w:sz w:val="20"/>
          <w:szCs w:val="20"/>
        </w:rPr>
        <w:t xml:space="preserve">2021-2027 </w:t>
      </w:r>
      <w:r w:rsidRPr="00B321D0">
        <w:rPr>
          <w:rFonts w:ascii="Verdana" w:hAnsi="Verdana"/>
          <w:sz w:val="20"/>
          <w:szCs w:val="20"/>
        </w:rPr>
        <w:t>finalizzato alla costituzione di un fondo rischi diretto alla</w:t>
      </w:r>
      <w:r w:rsidR="00CE1295" w:rsidRPr="00B321D0">
        <w:rPr>
          <w:rFonts w:ascii="Verdana" w:hAnsi="Verdana"/>
          <w:sz w:val="20"/>
          <w:szCs w:val="20"/>
        </w:rPr>
        <w:t xml:space="preserve"> </w:t>
      </w:r>
      <w:r w:rsidRPr="00B321D0">
        <w:rPr>
          <w:rFonts w:ascii="Verdana" w:hAnsi="Verdana"/>
          <w:sz w:val="20"/>
          <w:szCs w:val="20"/>
        </w:rPr>
        <w:t>concessione di garanzie</w:t>
      </w:r>
      <w:r w:rsidR="00A279E9" w:rsidRPr="00B321D0">
        <w:rPr>
          <w:rFonts w:ascii="Verdana" w:hAnsi="Verdana"/>
          <w:sz w:val="20"/>
          <w:szCs w:val="20"/>
        </w:rPr>
        <w:t>,</w:t>
      </w:r>
      <w:r w:rsidRPr="00B321D0">
        <w:rPr>
          <w:rFonts w:ascii="Verdana" w:hAnsi="Verdana"/>
          <w:sz w:val="20"/>
          <w:szCs w:val="20"/>
        </w:rPr>
        <w:t xml:space="preserve"> a fronte di operazioni di credito</w:t>
      </w:r>
      <w:r w:rsidR="00A279E9" w:rsidRPr="00B321D0">
        <w:rPr>
          <w:rFonts w:ascii="Verdana" w:hAnsi="Verdana"/>
          <w:sz w:val="20"/>
          <w:szCs w:val="20"/>
        </w:rPr>
        <w:t>,</w:t>
      </w:r>
      <w:r w:rsidRPr="00B321D0">
        <w:rPr>
          <w:rFonts w:ascii="Verdana" w:hAnsi="Verdana"/>
          <w:sz w:val="20"/>
          <w:szCs w:val="20"/>
        </w:rPr>
        <w:t xml:space="preserve"> attivate dai</w:t>
      </w:r>
      <w:r w:rsidR="00CE1295" w:rsidRPr="00B321D0">
        <w:rPr>
          <w:rFonts w:ascii="Verdana" w:hAnsi="Verdana"/>
          <w:sz w:val="20"/>
          <w:szCs w:val="20"/>
        </w:rPr>
        <w:t xml:space="preserve"> </w:t>
      </w:r>
      <w:r w:rsidRPr="00B321D0">
        <w:rPr>
          <w:rFonts w:ascii="Verdana" w:hAnsi="Verdana"/>
          <w:sz w:val="20"/>
          <w:szCs w:val="20"/>
        </w:rPr>
        <w:t>soci dei confidi rappresentati.</w:t>
      </w:r>
    </w:p>
    <w:p w:rsidR="00E413AA" w:rsidRPr="00B321D0" w:rsidRDefault="00E26BC1" w:rsidP="0041355E">
      <w:pPr>
        <w:tabs>
          <w:tab w:val="left" w:pos="9498"/>
        </w:tabs>
        <w:spacing w:after="0" w:line="360" w:lineRule="auto"/>
        <w:jc w:val="both"/>
        <w:rPr>
          <w:rFonts w:ascii="Verdana" w:hAnsi="Verdana"/>
          <w:sz w:val="20"/>
          <w:szCs w:val="20"/>
        </w:rPr>
      </w:pPr>
      <w:r w:rsidRPr="00B321D0">
        <w:rPr>
          <w:rFonts w:ascii="Verdana" w:hAnsi="Verdana"/>
          <w:sz w:val="20"/>
          <w:szCs w:val="20"/>
        </w:rPr>
        <w:lastRenderedPageBreak/>
        <w:t>Il/I sottoscritto/i consapevole/i delle sanzioni penali che, in ogni caso di mendaci dichiarazioni,</w:t>
      </w:r>
      <w:r w:rsidR="0041355E" w:rsidRPr="00B321D0">
        <w:rPr>
          <w:rFonts w:ascii="Verdana" w:hAnsi="Verdana"/>
          <w:sz w:val="20"/>
          <w:szCs w:val="20"/>
        </w:rPr>
        <w:t xml:space="preserve"> </w:t>
      </w:r>
      <w:r w:rsidRPr="00B321D0">
        <w:rPr>
          <w:rFonts w:ascii="Verdana" w:hAnsi="Verdana"/>
          <w:sz w:val="20"/>
          <w:szCs w:val="20"/>
        </w:rPr>
        <w:t>sono comminate ai sensi dell’art. 76 del D.P.R. 28.12.2000, n. 445, sotto la propria</w:t>
      </w:r>
      <w:r w:rsidR="00CE1295" w:rsidRPr="00B321D0">
        <w:rPr>
          <w:rFonts w:ascii="Verdana" w:hAnsi="Verdana"/>
          <w:sz w:val="20"/>
          <w:szCs w:val="20"/>
        </w:rPr>
        <w:t xml:space="preserve"> </w:t>
      </w:r>
      <w:r w:rsidRPr="00B321D0">
        <w:rPr>
          <w:rFonts w:ascii="Verdana" w:hAnsi="Verdana"/>
          <w:sz w:val="20"/>
          <w:szCs w:val="20"/>
        </w:rPr>
        <w:t>responsabilità</w:t>
      </w:r>
      <w:r w:rsidR="002760A7" w:rsidRPr="00B321D0">
        <w:rPr>
          <w:rFonts w:ascii="Verdana" w:hAnsi="Verdana"/>
          <w:sz w:val="20"/>
          <w:szCs w:val="20"/>
        </w:rPr>
        <w:t>,</w:t>
      </w:r>
    </w:p>
    <w:p w:rsidR="00E413AA" w:rsidRPr="00B321D0" w:rsidRDefault="00E413AA" w:rsidP="00E413AA">
      <w:pPr>
        <w:tabs>
          <w:tab w:val="left" w:pos="9498"/>
        </w:tabs>
        <w:spacing w:after="0" w:line="360" w:lineRule="auto"/>
        <w:jc w:val="both"/>
        <w:rPr>
          <w:rFonts w:ascii="Verdana" w:hAnsi="Verdana"/>
          <w:sz w:val="20"/>
          <w:szCs w:val="20"/>
        </w:rPr>
      </w:pPr>
    </w:p>
    <w:p w:rsidR="00F662C2" w:rsidRPr="00B321D0" w:rsidRDefault="00F662C2" w:rsidP="00E413AA">
      <w:pPr>
        <w:tabs>
          <w:tab w:val="left" w:pos="9498"/>
        </w:tabs>
        <w:spacing w:after="0" w:line="360" w:lineRule="auto"/>
        <w:jc w:val="both"/>
        <w:rPr>
          <w:rFonts w:ascii="Verdana" w:hAnsi="Verdana"/>
          <w:sz w:val="20"/>
          <w:szCs w:val="20"/>
        </w:rPr>
      </w:pPr>
    </w:p>
    <w:p w:rsidR="00E26BC1" w:rsidRPr="00B321D0" w:rsidRDefault="00C00674" w:rsidP="00E413AA">
      <w:pPr>
        <w:tabs>
          <w:tab w:val="left" w:pos="9498"/>
        </w:tabs>
        <w:spacing w:after="0" w:line="360" w:lineRule="auto"/>
        <w:jc w:val="center"/>
        <w:rPr>
          <w:rFonts w:ascii="Verdana" w:hAnsi="Verdana"/>
          <w:b/>
          <w:sz w:val="20"/>
          <w:szCs w:val="20"/>
        </w:rPr>
      </w:pPr>
      <w:r w:rsidRPr="00B321D0">
        <w:rPr>
          <w:rFonts w:ascii="Verdana" w:hAnsi="Verdana"/>
          <w:b/>
          <w:sz w:val="20"/>
          <w:szCs w:val="20"/>
        </w:rPr>
        <w:t>DICHIARA</w:t>
      </w:r>
    </w:p>
    <w:p w:rsidR="00F662C2" w:rsidRPr="00B321D0" w:rsidRDefault="00F662C2" w:rsidP="00E413AA">
      <w:pPr>
        <w:tabs>
          <w:tab w:val="left" w:pos="9498"/>
        </w:tabs>
        <w:spacing w:after="0" w:line="360" w:lineRule="auto"/>
        <w:jc w:val="center"/>
        <w:rPr>
          <w:rFonts w:ascii="Verdana" w:hAnsi="Verdana"/>
          <w:b/>
          <w:sz w:val="20"/>
          <w:szCs w:val="20"/>
        </w:rPr>
      </w:pPr>
      <w:r w:rsidRPr="00B321D0">
        <w:rPr>
          <w:rFonts w:ascii="Verdana" w:hAnsi="Verdana"/>
          <w:b/>
          <w:sz w:val="20"/>
          <w:szCs w:val="20"/>
        </w:rPr>
        <w:t>ai fini della valutazione di ammissibilità</w:t>
      </w:r>
    </w:p>
    <w:p w:rsidR="00E413AA" w:rsidRPr="00B321D0" w:rsidRDefault="00E413AA" w:rsidP="00E413AA">
      <w:pPr>
        <w:tabs>
          <w:tab w:val="left" w:pos="9498"/>
        </w:tabs>
        <w:spacing w:after="0" w:line="360" w:lineRule="auto"/>
        <w:jc w:val="center"/>
        <w:rPr>
          <w:rFonts w:ascii="Verdana" w:hAnsi="Verdana"/>
          <w:sz w:val="20"/>
          <w:szCs w:val="20"/>
        </w:rPr>
      </w:pPr>
    </w:p>
    <w:p w:rsidR="00F662C2" w:rsidRPr="00B321D0" w:rsidRDefault="00F662C2" w:rsidP="00F662C2">
      <w:pPr>
        <w:numPr>
          <w:ilvl w:val="0"/>
          <w:numId w:val="24"/>
        </w:numPr>
        <w:pBdr>
          <w:top w:val="nil"/>
          <w:left w:val="nil"/>
          <w:bottom w:val="nil"/>
          <w:right w:val="nil"/>
          <w:between w:val="nil"/>
        </w:pBdr>
        <w:spacing w:after="0" w:line="360" w:lineRule="auto"/>
        <w:contextualSpacing/>
        <w:jc w:val="both"/>
      </w:pPr>
      <w:r w:rsidRPr="00B321D0">
        <w:rPr>
          <w:rFonts w:ascii="Verdana" w:eastAsia="Verdana" w:hAnsi="Verdana" w:cs="Verdana"/>
        </w:rPr>
        <w:t>di essere iscritto, alla data della domanda di accesso, all'albo degli intermediari  finanziari  di  cui all'art. 106 del TUB</w:t>
      </w:r>
      <w:r w:rsidR="009E2F96" w:rsidRPr="00B321D0">
        <w:rPr>
          <w:rFonts w:ascii="Verdana" w:eastAsia="Verdana" w:hAnsi="Verdana" w:cs="Verdana"/>
        </w:rPr>
        <w:t xml:space="preserve"> n. ________________</w:t>
      </w:r>
      <w:r w:rsidRPr="00B321D0">
        <w:rPr>
          <w:rFonts w:ascii="Verdana" w:eastAsia="Verdana" w:hAnsi="Verdana" w:cs="Verdana"/>
        </w:rPr>
        <w:t>;</w:t>
      </w:r>
    </w:p>
    <w:p w:rsidR="00F662C2" w:rsidRPr="00B321D0" w:rsidRDefault="00F662C2" w:rsidP="00F662C2">
      <w:pPr>
        <w:numPr>
          <w:ilvl w:val="0"/>
          <w:numId w:val="24"/>
        </w:numPr>
        <w:pBdr>
          <w:top w:val="nil"/>
          <w:left w:val="nil"/>
          <w:bottom w:val="nil"/>
          <w:right w:val="nil"/>
          <w:between w:val="nil"/>
        </w:pBdr>
        <w:spacing w:after="0" w:line="360" w:lineRule="auto"/>
        <w:contextualSpacing/>
        <w:jc w:val="both"/>
      </w:pPr>
      <w:r w:rsidRPr="00B321D0">
        <w:rPr>
          <w:rFonts w:ascii="Verdana" w:eastAsia="Verdana" w:hAnsi="Verdana" w:cs="Verdana"/>
        </w:rPr>
        <w:t>di trovarsi in una delle seguenti condizioni (</w:t>
      </w:r>
      <w:r w:rsidRPr="00B321D0">
        <w:rPr>
          <w:rFonts w:ascii="Verdana" w:eastAsia="Verdana" w:hAnsi="Verdana" w:cs="Verdana"/>
          <w:i/>
        </w:rPr>
        <w:t>selezionare una delle alternative seguenti)</w:t>
      </w:r>
      <w:r w:rsidRPr="00B321D0">
        <w:rPr>
          <w:rFonts w:ascii="Verdana" w:eastAsia="Verdana" w:hAnsi="Verdana" w:cs="Verdana"/>
        </w:rPr>
        <w:t xml:space="preserve">: </w:t>
      </w:r>
    </w:p>
    <w:p w:rsidR="00F662C2" w:rsidRPr="00B321D0" w:rsidRDefault="00F662C2" w:rsidP="00F662C2">
      <w:pPr>
        <w:tabs>
          <w:tab w:val="left" w:pos="993"/>
        </w:tabs>
        <w:spacing w:line="360" w:lineRule="auto"/>
        <w:ind w:left="996" w:hanging="285"/>
        <w:jc w:val="both"/>
        <w:rPr>
          <w:rFonts w:ascii="Verdana" w:eastAsia="Verdana" w:hAnsi="Verdana" w:cs="Verdana"/>
        </w:rPr>
      </w:pPr>
      <w:r w:rsidRPr="00B321D0">
        <w:rPr>
          <w:rFonts w:ascii="Verdana" w:eastAsia="Fira Mono" w:hAnsi="Fira Mono" w:cs="Calibri"/>
        </w:rPr>
        <w:t>⬜</w:t>
      </w:r>
      <w:r w:rsidRPr="00B321D0">
        <w:rPr>
          <w:rFonts w:ascii="Verdana" w:eastAsia="Fira Mono" w:hAnsi="Fira Mono" w:cstheme="minorHAnsi"/>
        </w:rPr>
        <w:tab/>
      </w:r>
      <w:r w:rsidRPr="00B321D0">
        <w:rPr>
          <w:rFonts w:ascii="Verdana" w:eastAsia="Fira Mono" w:hAnsi="Fira Mono" w:cstheme="minorHAnsi"/>
        </w:rPr>
        <w:tab/>
      </w:r>
      <w:r w:rsidRPr="00B321D0">
        <w:rPr>
          <w:rFonts w:ascii="Verdana" w:eastAsia="Verdana" w:hAnsi="Verdana" w:cs="Verdana"/>
        </w:rPr>
        <w:t xml:space="preserve">di presentare la domanda come </w:t>
      </w:r>
      <w:r w:rsidR="00F66748" w:rsidRPr="00B321D0">
        <w:rPr>
          <w:rFonts w:ascii="Verdana" w:eastAsia="Verdana" w:hAnsi="Verdana" w:cs="Verdana"/>
        </w:rPr>
        <w:t>C</w:t>
      </w:r>
      <w:r w:rsidRPr="00B321D0">
        <w:rPr>
          <w:rFonts w:ascii="Verdana" w:eastAsia="Verdana" w:hAnsi="Verdana" w:cs="Verdana"/>
        </w:rPr>
        <w:t xml:space="preserve">onfidi singolo; </w:t>
      </w:r>
    </w:p>
    <w:p w:rsidR="00F662C2" w:rsidRPr="00B321D0" w:rsidRDefault="00F662C2" w:rsidP="00F662C2">
      <w:pPr>
        <w:spacing w:line="360" w:lineRule="auto"/>
        <w:ind w:left="996" w:hanging="285"/>
        <w:jc w:val="both"/>
        <w:rPr>
          <w:rFonts w:ascii="Verdana" w:eastAsia="Fira Mono" w:hAnsi="Verdana" w:cs="Calibri"/>
        </w:rPr>
      </w:pPr>
      <w:r w:rsidRPr="00B321D0">
        <w:rPr>
          <w:rFonts w:ascii="Verdana" w:eastAsia="Fira Mono" w:hAnsi="Fira Mono" w:cs="Calibri"/>
        </w:rPr>
        <w:t>⬜</w:t>
      </w:r>
      <w:r w:rsidRPr="00B321D0">
        <w:rPr>
          <w:rFonts w:ascii="Verdana" w:eastAsia="Fira Mono" w:hAnsi="Verdana" w:cstheme="minorHAnsi"/>
        </w:rPr>
        <w:tab/>
        <w:t xml:space="preserve">di </w:t>
      </w:r>
      <w:r w:rsidRPr="00B321D0">
        <w:rPr>
          <w:rFonts w:ascii="Verdana" w:eastAsia="Fira Mono" w:hAnsi="Verdana" w:cs="Calibri"/>
        </w:rPr>
        <w:t xml:space="preserve">aver stipulato  contratti  di  </w:t>
      </w:r>
      <w:r w:rsidRPr="00B321D0">
        <w:rPr>
          <w:rFonts w:ascii="Verdana" w:eastAsia="Fira Mono" w:hAnsi="Verdana" w:cstheme="minorHAnsi"/>
        </w:rPr>
        <w:t>R</w:t>
      </w:r>
      <w:r w:rsidRPr="00B321D0">
        <w:rPr>
          <w:rFonts w:ascii="Verdana" w:eastAsia="Fira Mono" w:hAnsi="Verdana" w:cs="Calibri"/>
        </w:rPr>
        <w:t>ete</w:t>
      </w:r>
      <w:r w:rsidRPr="00B321D0">
        <w:rPr>
          <w:rFonts w:ascii="Verdana" w:eastAsia="Fira Mono" w:hAnsi="Verdana" w:cstheme="minorHAnsi"/>
        </w:rPr>
        <w:t xml:space="preserve">, con o senza personalità giuridica, - ai sensi del decreto-legge 10 febbraio 2009, n. 5, convertito, con modificazioni, dalla legge 9 aprile 2009, n. 33, </w:t>
      </w:r>
      <w:r w:rsidRPr="00B321D0">
        <w:rPr>
          <w:rFonts w:ascii="Verdana" w:eastAsia="Fira Mono" w:hAnsi="Verdana" w:cs="Calibri"/>
        </w:rPr>
        <w:t xml:space="preserve">finalizzati  al miglioramento dell'efficienza e dell'efficacia operativa dei </w:t>
      </w:r>
      <w:r w:rsidR="00F66748" w:rsidRPr="00B321D0">
        <w:rPr>
          <w:rFonts w:ascii="Verdana" w:eastAsia="Fira Mono" w:hAnsi="Verdana" w:cstheme="minorHAnsi"/>
        </w:rPr>
        <w:t>C</w:t>
      </w:r>
      <w:r w:rsidRPr="00B321D0">
        <w:rPr>
          <w:rFonts w:ascii="Verdana" w:eastAsia="Fira Mono" w:hAnsi="Verdana" w:cs="Calibri"/>
        </w:rPr>
        <w:t>onfidi aderenti e di presentare la domanda quale rappresentante della rete/procuratore speciale di tutti confidi contraenti:</w:t>
      </w:r>
    </w:p>
    <w:tbl>
      <w:tblPr>
        <w:tblW w:w="917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23"/>
        <w:gridCol w:w="1560"/>
        <w:gridCol w:w="1134"/>
        <w:gridCol w:w="1275"/>
        <w:gridCol w:w="1418"/>
        <w:gridCol w:w="1565"/>
      </w:tblGrid>
      <w:tr w:rsidR="00AE4401" w:rsidRPr="00B321D0" w:rsidTr="00AE4401">
        <w:trPr>
          <w:trHeight w:val="799"/>
        </w:trPr>
        <w:tc>
          <w:tcPr>
            <w:tcW w:w="2223" w:type="dxa"/>
          </w:tcPr>
          <w:p w:rsidR="00AE4401" w:rsidRPr="00B321D0" w:rsidRDefault="00AE4401" w:rsidP="00510A02">
            <w:pPr>
              <w:spacing w:line="360" w:lineRule="auto"/>
              <w:jc w:val="center"/>
              <w:rPr>
                <w:rFonts w:ascii="Verdana" w:eastAsia="Verdana" w:hAnsi="Verdana" w:cs="Verdana"/>
              </w:rPr>
            </w:pPr>
            <w:r w:rsidRPr="00B321D0">
              <w:rPr>
                <w:rFonts w:ascii="Verdana" w:eastAsia="Verdana" w:hAnsi="Verdana" w:cs="Verdana"/>
              </w:rPr>
              <w:t>Denominazione Confidi</w:t>
            </w:r>
          </w:p>
        </w:tc>
        <w:tc>
          <w:tcPr>
            <w:tcW w:w="1560" w:type="dxa"/>
          </w:tcPr>
          <w:p w:rsidR="00AE4401" w:rsidRPr="00B321D0" w:rsidRDefault="00AE4401" w:rsidP="00AE4401">
            <w:pPr>
              <w:spacing w:line="360" w:lineRule="auto"/>
              <w:rPr>
                <w:rFonts w:ascii="Verdana" w:eastAsia="Verdana" w:hAnsi="Verdana" w:cs="Verdana"/>
              </w:rPr>
            </w:pPr>
            <w:r w:rsidRPr="00B321D0">
              <w:rPr>
                <w:rFonts w:ascii="Verdana" w:hAnsi="Verdana"/>
                <w:sz w:val="20"/>
                <w:szCs w:val="20"/>
              </w:rPr>
              <w:t>Forma Giuridica</w:t>
            </w:r>
          </w:p>
        </w:tc>
        <w:tc>
          <w:tcPr>
            <w:tcW w:w="1134" w:type="dxa"/>
            <w:shd w:val="clear" w:color="auto" w:fill="auto"/>
          </w:tcPr>
          <w:p w:rsidR="00AE4401" w:rsidRPr="00B321D0" w:rsidRDefault="00AE4401" w:rsidP="00AE4401">
            <w:pPr>
              <w:spacing w:line="360" w:lineRule="auto"/>
              <w:jc w:val="center"/>
              <w:rPr>
                <w:rFonts w:ascii="Verdana" w:eastAsia="Verdana" w:hAnsi="Verdana" w:cs="Verdana"/>
              </w:rPr>
            </w:pPr>
            <w:r w:rsidRPr="00B321D0">
              <w:rPr>
                <w:rFonts w:ascii="Verdana" w:eastAsia="Verdana" w:hAnsi="Verdana" w:cs="Verdana"/>
              </w:rPr>
              <w:t xml:space="preserve">Cod. Fiscale </w:t>
            </w:r>
          </w:p>
        </w:tc>
        <w:tc>
          <w:tcPr>
            <w:tcW w:w="1275" w:type="dxa"/>
          </w:tcPr>
          <w:p w:rsidR="00AE4401" w:rsidRPr="00B321D0" w:rsidRDefault="00AE4401" w:rsidP="00510A02">
            <w:pPr>
              <w:spacing w:line="360" w:lineRule="auto"/>
              <w:jc w:val="center"/>
              <w:rPr>
                <w:rFonts w:ascii="Verdana" w:eastAsia="Verdana" w:hAnsi="Verdana" w:cs="Verdana"/>
              </w:rPr>
            </w:pPr>
            <w:proofErr w:type="spellStart"/>
            <w:r w:rsidRPr="00B321D0">
              <w:rPr>
                <w:rFonts w:ascii="Verdana" w:eastAsia="Verdana" w:hAnsi="Verdana" w:cs="Verdana"/>
              </w:rPr>
              <w:t>P.IVA</w:t>
            </w:r>
            <w:proofErr w:type="spellEnd"/>
          </w:p>
        </w:tc>
        <w:tc>
          <w:tcPr>
            <w:tcW w:w="1418" w:type="dxa"/>
          </w:tcPr>
          <w:p w:rsidR="00AE4401" w:rsidRPr="00B321D0" w:rsidRDefault="00AE4401" w:rsidP="00510A02">
            <w:pPr>
              <w:spacing w:line="360" w:lineRule="auto"/>
              <w:jc w:val="center"/>
              <w:rPr>
                <w:rFonts w:ascii="Verdana" w:eastAsia="Verdana" w:hAnsi="Verdana" w:cs="Verdana"/>
              </w:rPr>
            </w:pPr>
            <w:r w:rsidRPr="00B321D0">
              <w:rPr>
                <w:rFonts w:ascii="Verdana" w:eastAsia="Verdana" w:hAnsi="Verdana" w:cs="Verdana"/>
              </w:rPr>
              <w:t>Sede legale</w:t>
            </w:r>
          </w:p>
        </w:tc>
        <w:tc>
          <w:tcPr>
            <w:tcW w:w="1565" w:type="dxa"/>
            <w:shd w:val="clear" w:color="auto" w:fill="auto"/>
          </w:tcPr>
          <w:p w:rsidR="00AE4401" w:rsidRPr="00B321D0" w:rsidRDefault="00AE4401" w:rsidP="00510A02">
            <w:pPr>
              <w:spacing w:line="360" w:lineRule="auto"/>
              <w:jc w:val="center"/>
              <w:rPr>
                <w:rFonts w:ascii="Verdana" w:eastAsia="Verdana" w:hAnsi="Verdana" w:cs="Verdana"/>
              </w:rPr>
            </w:pPr>
            <w:r w:rsidRPr="00B321D0">
              <w:rPr>
                <w:rFonts w:ascii="Verdana" w:eastAsia="Verdana" w:hAnsi="Verdana" w:cs="Verdana"/>
              </w:rPr>
              <w:t>PEC</w:t>
            </w:r>
          </w:p>
        </w:tc>
      </w:tr>
      <w:tr w:rsidR="00AE4401" w:rsidRPr="00B321D0" w:rsidTr="00AE4401">
        <w:tc>
          <w:tcPr>
            <w:tcW w:w="2223" w:type="dxa"/>
          </w:tcPr>
          <w:p w:rsidR="00AE4401" w:rsidRPr="00B321D0" w:rsidRDefault="00AE4401" w:rsidP="00510A02">
            <w:pPr>
              <w:spacing w:line="360" w:lineRule="auto"/>
              <w:jc w:val="both"/>
              <w:rPr>
                <w:rFonts w:ascii="Verdana" w:eastAsia="Verdana" w:hAnsi="Verdana" w:cs="Verdana"/>
              </w:rPr>
            </w:pPr>
          </w:p>
        </w:tc>
        <w:tc>
          <w:tcPr>
            <w:tcW w:w="1560" w:type="dxa"/>
          </w:tcPr>
          <w:p w:rsidR="00AE4401" w:rsidRPr="00B321D0" w:rsidRDefault="00AE4401" w:rsidP="00510A02">
            <w:pPr>
              <w:spacing w:line="360" w:lineRule="auto"/>
              <w:jc w:val="both"/>
              <w:rPr>
                <w:rFonts w:ascii="Verdana" w:eastAsia="Verdana" w:hAnsi="Verdana" w:cs="Verdana"/>
              </w:rPr>
            </w:pPr>
          </w:p>
        </w:tc>
        <w:tc>
          <w:tcPr>
            <w:tcW w:w="1134" w:type="dxa"/>
            <w:shd w:val="clear" w:color="auto" w:fill="auto"/>
          </w:tcPr>
          <w:p w:rsidR="00AE4401" w:rsidRPr="00B321D0" w:rsidRDefault="00AE4401" w:rsidP="00510A02">
            <w:pPr>
              <w:spacing w:line="360" w:lineRule="auto"/>
              <w:jc w:val="both"/>
              <w:rPr>
                <w:rFonts w:ascii="Verdana" w:eastAsia="Verdana" w:hAnsi="Verdana" w:cs="Verdana"/>
              </w:rPr>
            </w:pPr>
          </w:p>
        </w:tc>
        <w:tc>
          <w:tcPr>
            <w:tcW w:w="1275" w:type="dxa"/>
          </w:tcPr>
          <w:p w:rsidR="00AE4401" w:rsidRPr="00B321D0" w:rsidRDefault="00AE4401" w:rsidP="00510A02">
            <w:pPr>
              <w:spacing w:line="360" w:lineRule="auto"/>
              <w:jc w:val="both"/>
              <w:rPr>
                <w:rFonts w:ascii="Verdana" w:eastAsia="Verdana" w:hAnsi="Verdana" w:cs="Verdana"/>
              </w:rPr>
            </w:pPr>
          </w:p>
        </w:tc>
        <w:tc>
          <w:tcPr>
            <w:tcW w:w="1418" w:type="dxa"/>
          </w:tcPr>
          <w:p w:rsidR="00AE4401" w:rsidRPr="00B321D0" w:rsidRDefault="00AE4401" w:rsidP="00510A02">
            <w:pPr>
              <w:spacing w:line="360" w:lineRule="auto"/>
              <w:jc w:val="both"/>
              <w:rPr>
                <w:rFonts w:ascii="Verdana" w:eastAsia="Verdana" w:hAnsi="Verdana" w:cs="Verdana"/>
              </w:rPr>
            </w:pPr>
          </w:p>
        </w:tc>
        <w:tc>
          <w:tcPr>
            <w:tcW w:w="1565" w:type="dxa"/>
            <w:shd w:val="clear" w:color="auto" w:fill="auto"/>
          </w:tcPr>
          <w:p w:rsidR="00AE4401" w:rsidRPr="00B321D0" w:rsidRDefault="00AE4401" w:rsidP="00510A02">
            <w:pPr>
              <w:spacing w:line="360" w:lineRule="auto"/>
              <w:jc w:val="both"/>
              <w:rPr>
                <w:rFonts w:ascii="Verdana" w:eastAsia="Verdana" w:hAnsi="Verdana" w:cs="Verdana"/>
              </w:rPr>
            </w:pPr>
          </w:p>
        </w:tc>
      </w:tr>
      <w:tr w:rsidR="00AE4401" w:rsidRPr="00B321D0" w:rsidTr="00AE4401">
        <w:tc>
          <w:tcPr>
            <w:tcW w:w="2223" w:type="dxa"/>
          </w:tcPr>
          <w:p w:rsidR="00AE4401" w:rsidRPr="00B321D0" w:rsidRDefault="00AE4401" w:rsidP="00510A02">
            <w:pPr>
              <w:spacing w:line="360" w:lineRule="auto"/>
              <w:jc w:val="both"/>
              <w:rPr>
                <w:rFonts w:ascii="Verdana" w:eastAsia="Verdana" w:hAnsi="Verdana" w:cs="Verdana"/>
              </w:rPr>
            </w:pPr>
          </w:p>
        </w:tc>
        <w:tc>
          <w:tcPr>
            <w:tcW w:w="1560" w:type="dxa"/>
          </w:tcPr>
          <w:p w:rsidR="00AE4401" w:rsidRPr="00B321D0" w:rsidRDefault="00AE4401" w:rsidP="00510A02">
            <w:pPr>
              <w:spacing w:line="360" w:lineRule="auto"/>
              <w:jc w:val="both"/>
              <w:rPr>
                <w:rFonts w:ascii="Verdana" w:eastAsia="Verdana" w:hAnsi="Verdana" w:cs="Verdana"/>
              </w:rPr>
            </w:pPr>
          </w:p>
        </w:tc>
        <w:tc>
          <w:tcPr>
            <w:tcW w:w="1134" w:type="dxa"/>
            <w:shd w:val="clear" w:color="auto" w:fill="auto"/>
          </w:tcPr>
          <w:p w:rsidR="00AE4401" w:rsidRPr="00B321D0" w:rsidRDefault="00AE4401" w:rsidP="00510A02">
            <w:pPr>
              <w:spacing w:line="360" w:lineRule="auto"/>
              <w:jc w:val="both"/>
              <w:rPr>
                <w:rFonts w:ascii="Verdana" w:eastAsia="Verdana" w:hAnsi="Verdana" w:cs="Verdana"/>
              </w:rPr>
            </w:pPr>
          </w:p>
        </w:tc>
        <w:tc>
          <w:tcPr>
            <w:tcW w:w="1275" w:type="dxa"/>
          </w:tcPr>
          <w:p w:rsidR="00AE4401" w:rsidRPr="00B321D0" w:rsidRDefault="00AE4401" w:rsidP="00510A02">
            <w:pPr>
              <w:spacing w:line="360" w:lineRule="auto"/>
              <w:jc w:val="both"/>
              <w:rPr>
                <w:rFonts w:ascii="Verdana" w:eastAsia="Verdana" w:hAnsi="Verdana" w:cs="Verdana"/>
              </w:rPr>
            </w:pPr>
          </w:p>
        </w:tc>
        <w:tc>
          <w:tcPr>
            <w:tcW w:w="1418" w:type="dxa"/>
          </w:tcPr>
          <w:p w:rsidR="00AE4401" w:rsidRPr="00B321D0" w:rsidRDefault="00AE4401" w:rsidP="00510A02">
            <w:pPr>
              <w:spacing w:line="360" w:lineRule="auto"/>
              <w:jc w:val="both"/>
              <w:rPr>
                <w:rFonts w:ascii="Verdana" w:eastAsia="Verdana" w:hAnsi="Verdana" w:cs="Verdana"/>
              </w:rPr>
            </w:pPr>
          </w:p>
        </w:tc>
        <w:tc>
          <w:tcPr>
            <w:tcW w:w="1565" w:type="dxa"/>
            <w:shd w:val="clear" w:color="auto" w:fill="auto"/>
          </w:tcPr>
          <w:p w:rsidR="00AE4401" w:rsidRPr="00B321D0" w:rsidRDefault="00AE4401" w:rsidP="00510A02">
            <w:pPr>
              <w:spacing w:line="360" w:lineRule="auto"/>
              <w:jc w:val="both"/>
              <w:rPr>
                <w:rFonts w:ascii="Verdana" w:eastAsia="Verdana" w:hAnsi="Verdana" w:cs="Verdana"/>
              </w:rPr>
            </w:pPr>
          </w:p>
        </w:tc>
      </w:tr>
      <w:tr w:rsidR="00AE4401" w:rsidRPr="00B321D0" w:rsidTr="00AE4401">
        <w:tc>
          <w:tcPr>
            <w:tcW w:w="2223" w:type="dxa"/>
          </w:tcPr>
          <w:p w:rsidR="00AE4401" w:rsidRPr="00B321D0" w:rsidRDefault="00AE4401" w:rsidP="00510A02">
            <w:pPr>
              <w:spacing w:line="360" w:lineRule="auto"/>
              <w:jc w:val="both"/>
              <w:rPr>
                <w:rFonts w:ascii="Verdana" w:eastAsia="Verdana" w:hAnsi="Verdana" w:cs="Verdana"/>
              </w:rPr>
            </w:pPr>
          </w:p>
        </w:tc>
        <w:tc>
          <w:tcPr>
            <w:tcW w:w="1560" w:type="dxa"/>
          </w:tcPr>
          <w:p w:rsidR="00AE4401" w:rsidRPr="00B321D0" w:rsidRDefault="00AE4401" w:rsidP="00510A02">
            <w:pPr>
              <w:spacing w:line="360" w:lineRule="auto"/>
              <w:jc w:val="both"/>
              <w:rPr>
                <w:rFonts w:ascii="Verdana" w:eastAsia="Verdana" w:hAnsi="Verdana" w:cs="Verdana"/>
              </w:rPr>
            </w:pPr>
          </w:p>
        </w:tc>
        <w:tc>
          <w:tcPr>
            <w:tcW w:w="1134" w:type="dxa"/>
            <w:shd w:val="clear" w:color="auto" w:fill="auto"/>
          </w:tcPr>
          <w:p w:rsidR="00AE4401" w:rsidRPr="00B321D0" w:rsidRDefault="00AE4401" w:rsidP="00510A02">
            <w:pPr>
              <w:spacing w:line="360" w:lineRule="auto"/>
              <w:jc w:val="both"/>
              <w:rPr>
                <w:rFonts w:ascii="Verdana" w:eastAsia="Verdana" w:hAnsi="Verdana" w:cs="Verdana"/>
              </w:rPr>
            </w:pPr>
          </w:p>
        </w:tc>
        <w:tc>
          <w:tcPr>
            <w:tcW w:w="1275" w:type="dxa"/>
          </w:tcPr>
          <w:p w:rsidR="00AE4401" w:rsidRPr="00B321D0" w:rsidRDefault="00AE4401" w:rsidP="00510A02">
            <w:pPr>
              <w:spacing w:line="360" w:lineRule="auto"/>
              <w:jc w:val="both"/>
              <w:rPr>
                <w:rFonts w:ascii="Verdana" w:eastAsia="Verdana" w:hAnsi="Verdana" w:cs="Verdana"/>
              </w:rPr>
            </w:pPr>
          </w:p>
        </w:tc>
        <w:tc>
          <w:tcPr>
            <w:tcW w:w="1418" w:type="dxa"/>
          </w:tcPr>
          <w:p w:rsidR="00AE4401" w:rsidRPr="00B321D0" w:rsidRDefault="00AE4401" w:rsidP="00510A02">
            <w:pPr>
              <w:spacing w:line="360" w:lineRule="auto"/>
              <w:jc w:val="both"/>
              <w:rPr>
                <w:rFonts w:ascii="Verdana" w:eastAsia="Verdana" w:hAnsi="Verdana" w:cs="Verdana"/>
              </w:rPr>
            </w:pPr>
          </w:p>
        </w:tc>
        <w:tc>
          <w:tcPr>
            <w:tcW w:w="1565" w:type="dxa"/>
            <w:shd w:val="clear" w:color="auto" w:fill="auto"/>
          </w:tcPr>
          <w:p w:rsidR="00AE4401" w:rsidRPr="00B321D0" w:rsidRDefault="00AE4401" w:rsidP="00510A02">
            <w:pPr>
              <w:spacing w:line="360" w:lineRule="auto"/>
              <w:jc w:val="both"/>
              <w:rPr>
                <w:rFonts w:ascii="Verdana" w:eastAsia="Verdana" w:hAnsi="Verdana" w:cs="Verdana"/>
              </w:rPr>
            </w:pPr>
          </w:p>
        </w:tc>
      </w:tr>
    </w:tbl>
    <w:p w:rsidR="00F662C2" w:rsidRPr="00B321D0" w:rsidRDefault="00F662C2" w:rsidP="00D94F84">
      <w:pPr>
        <w:spacing w:line="360" w:lineRule="auto"/>
        <w:ind w:left="709"/>
        <w:jc w:val="both"/>
        <w:rPr>
          <w:rFonts w:ascii="Verdana" w:eastAsia="Verdana" w:hAnsi="Verdana" w:cs="Verdana"/>
        </w:rPr>
      </w:pPr>
      <w:r w:rsidRPr="00B321D0">
        <w:rPr>
          <w:rFonts w:ascii="Verdana" w:eastAsia="Verdana" w:hAnsi="Verdana" w:cs="Verdana"/>
        </w:rPr>
        <w:t xml:space="preserve"> </w:t>
      </w:r>
      <w:r w:rsidRPr="00B321D0">
        <w:rPr>
          <w:rFonts w:ascii="Fira Mono" w:eastAsia="Fira Mono" w:hAnsi="Fira Mono" w:cs="Fira Mono"/>
        </w:rPr>
        <w:t xml:space="preserve">⬜ </w:t>
      </w:r>
      <w:r w:rsidRPr="00B321D0">
        <w:rPr>
          <w:rFonts w:ascii="Verdana" w:eastAsia="Verdana" w:hAnsi="Verdana" w:cs="Verdana"/>
        </w:rPr>
        <w:t xml:space="preserve">che, ai fini della integrazione dei requisiti di cui all’art. </w:t>
      </w:r>
      <w:r w:rsidR="00A167D4" w:rsidRPr="00B321D0">
        <w:rPr>
          <w:rFonts w:ascii="Verdana" w:eastAsia="Verdana" w:hAnsi="Verdana" w:cs="Verdana"/>
        </w:rPr>
        <w:t>3</w:t>
      </w:r>
      <w:r w:rsidRPr="00B321D0">
        <w:rPr>
          <w:rFonts w:ascii="Verdana" w:eastAsia="Verdana" w:hAnsi="Verdana" w:cs="Verdana"/>
        </w:rPr>
        <w:t>, comma 5, lettere a) e b), si avvarrà intermediari finanziari in possesso degli stessi, in analogia con l’istituto disciplinato nell’art. 104 (</w:t>
      </w:r>
      <w:proofErr w:type="spellStart"/>
      <w:r w:rsidRPr="00B321D0">
        <w:rPr>
          <w:rFonts w:ascii="Verdana" w:eastAsia="Verdana" w:hAnsi="Verdana" w:cs="Verdana"/>
        </w:rPr>
        <w:t>avvalimento</w:t>
      </w:r>
      <w:proofErr w:type="spellEnd"/>
      <w:r w:rsidRPr="00B321D0">
        <w:rPr>
          <w:rFonts w:ascii="Verdana" w:eastAsia="Verdana" w:hAnsi="Verdana" w:cs="Verdana"/>
        </w:rPr>
        <w:t>) del d.lgs. n. 36/2023, e precisamente:</w:t>
      </w:r>
    </w:p>
    <w:tbl>
      <w:tblPr>
        <w:tblW w:w="917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23"/>
        <w:gridCol w:w="1560"/>
        <w:gridCol w:w="1134"/>
        <w:gridCol w:w="1275"/>
        <w:gridCol w:w="1418"/>
        <w:gridCol w:w="1565"/>
      </w:tblGrid>
      <w:tr w:rsidR="00550F69" w:rsidRPr="00B321D0" w:rsidTr="00546DB5">
        <w:trPr>
          <w:trHeight w:val="799"/>
        </w:trPr>
        <w:tc>
          <w:tcPr>
            <w:tcW w:w="2223" w:type="dxa"/>
          </w:tcPr>
          <w:p w:rsidR="00550F69" w:rsidRPr="00B321D0" w:rsidRDefault="00550F69" w:rsidP="00546DB5">
            <w:pPr>
              <w:spacing w:line="360" w:lineRule="auto"/>
              <w:jc w:val="center"/>
              <w:rPr>
                <w:rFonts w:ascii="Verdana" w:eastAsia="Verdana" w:hAnsi="Verdana" w:cs="Verdana"/>
              </w:rPr>
            </w:pPr>
            <w:r w:rsidRPr="00B321D0">
              <w:rPr>
                <w:rFonts w:ascii="Verdana" w:eastAsia="Verdana" w:hAnsi="Verdana" w:cs="Verdana"/>
              </w:rPr>
              <w:t>Denominazione Confidi</w:t>
            </w:r>
          </w:p>
        </w:tc>
        <w:tc>
          <w:tcPr>
            <w:tcW w:w="1560" w:type="dxa"/>
          </w:tcPr>
          <w:p w:rsidR="00550F69" w:rsidRPr="00B321D0" w:rsidRDefault="00550F69" w:rsidP="00546DB5">
            <w:pPr>
              <w:spacing w:line="360" w:lineRule="auto"/>
              <w:rPr>
                <w:rFonts w:ascii="Verdana" w:eastAsia="Verdana" w:hAnsi="Verdana" w:cs="Verdana"/>
              </w:rPr>
            </w:pPr>
            <w:r w:rsidRPr="00B321D0">
              <w:rPr>
                <w:rFonts w:ascii="Verdana" w:hAnsi="Verdana"/>
                <w:sz w:val="20"/>
                <w:szCs w:val="20"/>
              </w:rPr>
              <w:t>Forma Giuridica</w:t>
            </w:r>
          </w:p>
        </w:tc>
        <w:tc>
          <w:tcPr>
            <w:tcW w:w="1134" w:type="dxa"/>
            <w:shd w:val="clear" w:color="auto" w:fill="auto"/>
          </w:tcPr>
          <w:p w:rsidR="00550F69" w:rsidRPr="00B321D0" w:rsidRDefault="00550F69" w:rsidP="00546DB5">
            <w:pPr>
              <w:spacing w:line="360" w:lineRule="auto"/>
              <w:jc w:val="center"/>
              <w:rPr>
                <w:rFonts w:ascii="Verdana" w:eastAsia="Verdana" w:hAnsi="Verdana" w:cs="Verdana"/>
              </w:rPr>
            </w:pPr>
            <w:r w:rsidRPr="00B321D0">
              <w:rPr>
                <w:rFonts w:ascii="Verdana" w:eastAsia="Verdana" w:hAnsi="Verdana" w:cs="Verdana"/>
              </w:rPr>
              <w:t xml:space="preserve">Cod. Fiscale </w:t>
            </w:r>
          </w:p>
        </w:tc>
        <w:tc>
          <w:tcPr>
            <w:tcW w:w="1275" w:type="dxa"/>
          </w:tcPr>
          <w:p w:rsidR="00550F69" w:rsidRPr="00B321D0" w:rsidRDefault="00550F69" w:rsidP="00546DB5">
            <w:pPr>
              <w:spacing w:line="360" w:lineRule="auto"/>
              <w:jc w:val="center"/>
              <w:rPr>
                <w:rFonts w:ascii="Verdana" w:eastAsia="Verdana" w:hAnsi="Verdana" w:cs="Verdana"/>
              </w:rPr>
            </w:pPr>
            <w:proofErr w:type="spellStart"/>
            <w:r w:rsidRPr="00B321D0">
              <w:rPr>
                <w:rFonts w:ascii="Verdana" w:eastAsia="Verdana" w:hAnsi="Verdana" w:cs="Verdana"/>
              </w:rPr>
              <w:t>P.IVA</w:t>
            </w:r>
            <w:proofErr w:type="spellEnd"/>
          </w:p>
        </w:tc>
        <w:tc>
          <w:tcPr>
            <w:tcW w:w="1418" w:type="dxa"/>
          </w:tcPr>
          <w:p w:rsidR="00550F69" w:rsidRPr="00B321D0" w:rsidRDefault="00550F69" w:rsidP="00546DB5">
            <w:pPr>
              <w:spacing w:line="360" w:lineRule="auto"/>
              <w:jc w:val="center"/>
              <w:rPr>
                <w:rFonts w:ascii="Verdana" w:eastAsia="Verdana" w:hAnsi="Verdana" w:cs="Verdana"/>
              </w:rPr>
            </w:pPr>
            <w:r w:rsidRPr="00B321D0">
              <w:rPr>
                <w:rFonts w:ascii="Verdana" w:eastAsia="Verdana" w:hAnsi="Verdana" w:cs="Verdana"/>
              </w:rPr>
              <w:t>Sede legale</w:t>
            </w:r>
          </w:p>
        </w:tc>
        <w:tc>
          <w:tcPr>
            <w:tcW w:w="1565" w:type="dxa"/>
            <w:shd w:val="clear" w:color="auto" w:fill="auto"/>
          </w:tcPr>
          <w:p w:rsidR="00550F69" w:rsidRPr="00B321D0" w:rsidRDefault="00550F69" w:rsidP="00546DB5">
            <w:pPr>
              <w:spacing w:line="360" w:lineRule="auto"/>
              <w:jc w:val="center"/>
              <w:rPr>
                <w:rFonts w:ascii="Verdana" w:eastAsia="Verdana" w:hAnsi="Verdana" w:cs="Verdana"/>
              </w:rPr>
            </w:pPr>
            <w:r w:rsidRPr="00B321D0">
              <w:rPr>
                <w:rFonts w:ascii="Verdana" w:eastAsia="Verdana" w:hAnsi="Verdana" w:cs="Verdana"/>
              </w:rPr>
              <w:t>PEC</w:t>
            </w:r>
          </w:p>
        </w:tc>
      </w:tr>
      <w:tr w:rsidR="00550F69" w:rsidRPr="00B321D0" w:rsidTr="00546DB5">
        <w:tc>
          <w:tcPr>
            <w:tcW w:w="2223" w:type="dxa"/>
          </w:tcPr>
          <w:p w:rsidR="00550F69" w:rsidRPr="00B321D0" w:rsidRDefault="00550F69" w:rsidP="00546DB5">
            <w:pPr>
              <w:spacing w:line="360" w:lineRule="auto"/>
              <w:jc w:val="both"/>
              <w:rPr>
                <w:rFonts w:ascii="Verdana" w:eastAsia="Verdana" w:hAnsi="Verdana" w:cs="Verdana"/>
              </w:rPr>
            </w:pPr>
          </w:p>
        </w:tc>
        <w:tc>
          <w:tcPr>
            <w:tcW w:w="1560" w:type="dxa"/>
          </w:tcPr>
          <w:p w:rsidR="00550F69" w:rsidRPr="00B321D0" w:rsidRDefault="00550F69" w:rsidP="00546DB5">
            <w:pPr>
              <w:spacing w:line="360" w:lineRule="auto"/>
              <w:jc w:val="both"/>
              <w:rPr>
                <w:rFonts w:ascii="Verdana" w:eastAsia="Verdana" w:hAnsi="Verdana" w:cs="Verdana"/>
              </w:rPr>
            </w:pPr>
          </w:p>
        </w:tc>
        <w:tc>
          <w:tcPr>
            <w:tcW w:w="1134" w:type="dxa"/>
            <w:shd w:val="clear" w:color="auto" w:fill="auto"/>
          </w:tcPr>
          <w:p w:rsidR="00550F69" w:rsidRPr="00B321D0" w:rsidRDefault="00550F69" w:rsidP="00546DB5">
            <w:pPr>
              <w:spacing w:line="360" w:lineRule="auto"/>
              <w:jc w:val="both"/>
              <w:rPr>
                <w:rFonts w:ascii="Verdana" w:eastAsia="Verdana" w:hAnsi="Verdana" w:cs="Verdana"/>
              </w:rPr>
            </w:pPr>
          </w:p>
        </w:tc>
        <w:tc>
          <w:tcPr>
            <w:tcW w:w="1275" w:type="dxa"/>
          </w:tcPr>
          <w:p w:rsidR="00550F69" w:rsidRPr="00B321D0" w:rsidRDefault="00550F69" w:rsidP="00546DB5">
            <w:pPr>
              <w:spacing w:line="360" w:lineRule="auto"/>
              <w:jc w:val="both"/>
              <w:rPr>
                <w:rFonts w:ascii="Verdana" w:eastAsia="Verdana" w:hAnsi="Verdana" w:cs="Verdana"/>
              </w:rPr>
            </w:pPr>
          </w:p>
        </w:tc>
        <w:tc>
          <w:tcPr>
            <w:tcW w:w="1418" w:type="dxa"/>
          </w:tcPr>
          <w:p w:rsidR="00550F69" w:rsidRPr="00B321D0" w:rsidRDefault="00550F69" w:rsidP="00546DB5">
            <w:pPr>
              <w:spacing w:line="360" w:lineRule="auto"/>
              <w:jc w:val="both"/>
              <w:rPr>
                <w:rFonts w:ascii="Verdana" w:eastAsia="Verdana" w:hAnsi="Verdana" w:cs="Verdana"/>
              </w:rPr>
            </w:pPr>
          </w:p>
        </w:tc>
        <w:tc>
          <w:tcPr>
            <w:tcW w:w="1565" w:type="dxa"/>
            <w:shd w:val="clear" w:color="auto" w:fill="auto"/>
          </w:tcPr>
          <w:p w:rsidR="00550F69" w:rsidRPr="00B321D0" w:rsidRDefault="00550F69" w:rsidP="00546DB5">
            <w:pPr>
              <w:spacing w:line="360" w:lineRule="auto"/>
              <w:jc w:val="both"/>
              <w:rPr>
                <w:rFonts w:ascii="Verdana" w:eastAsia="Verdana" w:hAnsi="Verdana" w:cs="Verdana"/>
              </w:rPr>
            </w:pPr>
          </w:p>
        </w:tc>
      </w:tr>
      <w:tr w:rsidR="00550F69" w:rsidRPr="00B321D0" w:rsidTr="00546DB5">
        <w:tc>
          <w:tcPr>
            <w:tcW w:w="2223" w:type="dxa"/>
          </w:tcPr>
          <w:p w:rsidR="00550F69" w:rsidRPr="00B321D0" w:rsidRDefault="00550F69" w:rsidP="00546DB5">
            <w:pPr>
              <w:spacing w:line="360" w:lineRule="auto"/>
              <w:jc w:val="both"/>
              <w:rPr>
                <w:rFonts w:ascii="Verdana" w:eastAsia="Verdana" w:hAnsi="Verdana" w:cs="Verdana"/>
              </w:rPr>
            </w:pPr>
          </w:p>
        </w:tc>
        <w:tc>
          <w:tcPr>
            <w:tcW w:w="1560" w:type="dxa"/>
          </w:tcPr>
          <w:p w:rsidR="00550F69" w:rsidRPr="00B321D0" w:rsidRDefault="00550F69" w:rsidP="00546DB5">
            <w:pPr>
              <w:spacing w:line="360" w:lineRule="auto"/>
              <w:jc w:val="both"/>
              <w:rPr>
                <w:rFonts w:ascii="Verdana" w:eastAsia="Verdana" w:hAnsi="Verdana" w:cs="Verdana"/>
              </w:rPr>
            </w:pPr>
          </w:p>
        </w:tc>
        <w:tc>
          <w:tcPr>
            <w:tcW w:w="1134" w:type="dxa"/>
            <w:shd w:val="clear" w:color="auto" w:fill="auto"/>
          </w:tcPr>
          <w:p w:rsidR="00550F69" w:rsidRPr="00B321D0" w:rsidRDefault="00550F69" w:rsidP="00546DB5">
            <w:pPr>
              <w:spacing w:line="360" w:lineRule="auto"/>
              <w:jc w:val="both"/>
              <w:rPr>
                <w:rFonts w:ascii="Verdana" w:eastAsia="Verdana" w:hAnsi="Verdana" w:cs="Verdana"/>
              </w:rPr>
            </w:pPr>
          </w:p>
        </w:tc>
        <w:tc>
          <w:tcPr>
            <w:tcW w:w="1275" w:type="dxa"/>
          </w:tcPr>
          <w:p w:rsidR="00550F69" w:rsidRPr="00B321D0" w:rsidRDefault="00550F69" w:rsidP="00546DB5">
            <w:pPr>
              <w:spacing w:line="360" w:lineRule="auto"/>
              <w:jc w:val="both"/>
              <w:rPr>
                <w:rFonts w:ascii="Verdana" w:eastAsia="Verdana" w:hAnsi="Verdana" w:cs="Verdana"/>
              </w:rPr>
            </w:pPr>
          </w:p>
        </w:tc>
        <w:tc>
          <w:tcPr>
            <w:tcW w:w="1418" w:type="dxa"/>
          </w:tcPr>
          <w:p w:rsidR="00550F69" w:rsidRPr="00B321D0" w:rsidRDefault="00550F69" w:rsidP="00546DB5">
            <w:pPr>
              <w:spacing w:line="360" w:lineRule="auto"/>
              <w:jc w:val="both"/>
              <w:rPr>
                <w:rFonts w:ascii="Verdana" w:eastAsia="Verdana" w:hAnsi="Verdana" w:cs="Verdana"/>
              </w:rPr>
            </w:pPr>
          </w:p>
        </w:tc>
        <w:tc>
          <w:tcPr>
            <w:tcW w:w="1565" w:type="dxa"/>
            <w:shd w:val="clear" w:color="auto" w:fill="auto"/>
          </w:tcPr>
          <w:p w:rsidR="00550F69" w:rsidRPr="00B321D0" w:rsidRDefault="00550F69" w:rsidP="00546DB5">
            <w:pPr>
              <w:spacing w:line="360" w:lineRule="auto"/>
              <w:jc w:val="both"/>
              <w:rPr>
                <w:rFonts w:ascii="Verdana" w:eastAsia="Verdana" w:hAnsi="Verdana" w:cs="Verdana"/>
              </w:rPr>
            </w:pPr>
          </w:p>
        </w:tc>
      </w:tr>
      <w:tr w:rsidR="00550F69" w:rsidRPr="00B321D0" w:rsidTr="00546DB5">
        <w:tc>
          <w:tcPr>
            <w:tcW w:w="2223" w:type="dxa"/>
          </w:tcPr>
          <w:p w:rsidR="00550F69" w:rsidRPr="00B321D0" w:rsidRDefault="00550F69" w:rsidP="00546DB5">
            <w:pPr>
              <w:spacing w:line="360" w:lineRule="auto"/>
              <w:jc w:val="both"/>
              <w:rPr>
                <w:rFonts w:ascii="Verdana" w:eastAsia="Verdana" w:hAnsi="Verdana" w:cs="Verdana"/>
              </w:rPr>
            </w:pPr>
          </w:p>
        </w:tc>
        <w:tc>
          <w:tcPr>
            <w:tcW w:w="1560" w:type="dxa"/>
          </w:tcPr>
          <w:p w:rsidR="00550F69" w:rsidRPr="00B321D0" w:rsidRDefault="00550F69" w:rsidP="00546DB5">
            <w:pPr>
              <w:spacing w:line="360" w:lineRule="auto"/>
              <w:jc w:val="both"/>
              <w:rPr>
                <w:rFonts w:ascii="Verdana" w:eastAsia="Verdana" w:hAnsi="Verdana" w:cs="Verdana"/>
              </w:rPr>
            </w:pPr>
          </w:p>
        </w:tc>
        <w:tc>
          <w:tcPr>
            <w:tcW w:w="1134" w:type="dxa"/>
            <w:shd w:val="clear" w:color="auto" w:fill="auto"/>
          </w:tcPr>
          <w:p w:rsidR="00550F69" w:rsidRPr="00B321D0" w:rsidRDefault="00550F69" w:rsidP="00546DB5">
            <w:pPr>
              <w:spacing w:line="360" w:lineRule="auto"/>
              <w:jc w:val="both"/>
              <w:rPr>
                <w:rFonts w:ascii="Verdana" w:eastAsia="Verdana" w:hAnsi="Verdana" w:cs="Verdana"/>
              </w:rPr>
            </w:pPr>
          </w:p>
        </w:tc>
        <w:tc>
          <w:tcPr>
            <w:tcW w:w="1275" w:type="dxa"/>
          </w:tcPr>
          <w:p w:rsidR="00550F69" w:rsidRPr="00B321D0" w:rsidRDefault="00550F69" w:rsidP="00546DB5">
            <w:pPr>
              <w:spacing w:line="360" w:lineRule="auto"/>
              <w:jc w:val="both"/>
              <w:rPr>
                <w:rFonts w:ascii="Verdana" w:eastAsia="Verdana" w:hAnsi="Verdana" w:cs="Verdana"/>
              </w:rPr>
            </w:pPr>
          </w:p>
        </w:tc>
        <w:tc>
          <w:tcPr>
            <w:tcW w:w="1418" w:type="dxa"/>
          </w:tcPr>
          <w:p w:rsidR="00550F69" w:rsidRPr="00B321D0" w:rsidRDefault="00550F69" w:rsidP="00546DB5">
            <w:pPr>
              <w:spacing w:line="360" w:lineRule="auto"/>
              <w:jc w:val="both"/>
              <w:rPr>
                <w:rFonts w:ascii="Verdana" w:eastAsia="Verdana" w:hAnsi="Verdana" w:cs="Verdana"/>
              </w:rPr>
            </w:pPr>
          </w:p>
        </w:tc>
        <w:tc>
          <w:tcPr>
            <w:tcW w:w="1565" w:type="dxa"/>
            <w:shd w:val="clear" w:color="auto" w:fill="auto"/>
          </w:tcPr>
          <w:p w:rsidR="00550F69" w:rsidRPr="00B321D0" w:rsidRDefault="00550F69" w:rsidP="00546DB5">
            <w:pPr>
              <w:spacing w:line="360" w:lineRule="auto"/>
              <w:jc w:val="both"/>
              <w:rPr>
                <w:rFonts w:ascii="Verdana" w:eastAsia="Verdana" w:hAnsi="Verdana" w:cs="Verdana"/>
              </w:rPr>
            </w:pPr>
          </w:p>
        </w:tc>
      </w:tr>
    </w:tbl>
    <w:p w:rsidR="00550F69" w:rsidRPr="00B321D0" w:rsidRDefault="00550F69" w:rsidP="00D94F84">
      <w:pPr>
        <w:spacing w:line="360" w:lineRule="auto"/>
        <w:ind w:left="709"/>
        <w:jc w:val="both"/>
        <w:rPr>
          <w:rFonts w:ascii="Verdana" w:eastAsia="Verdana" w:hAnsi="Verdana" w:cs="Verdana"/>
        </w:rPr>
      </w:pPr>
    </w:p>
    <w:p w:rsidR="00F662C2" w:rsidRPr="00B321D0" w:rsidRDefault="00F662C2" w:rsidP="00A167D4">
      <w:pPr>
        <w:pStyle w:val="Paragrafoelenco"/>
        <w:spacing w:after="0" w:line="360" w:lineRule="auto"/>
        <w:ind w:left="928"/>
        <w:jc w:val="both"/>
        <w:rPr>
          <w:rFonts w:ascii="Verdana" w:hAnsi="Verdana"/>
          <w:sz w:val="20"/>
          <w:szCs w:val="20"/>
        </w:rPr>
      </w:pPr>
    </w:p>
    <w:p w:rsidR="00F66748" w:rsidRPr="00B321D0" w:rsidRDefault="00F66748" w:rsidP="00F66748">
      <w:pPr>
        <w:numPr>
          <w:ilvl w:val="0"/>
          <w:numId w:val="1"/>
        </w:numPr>
        <w:pBdr>
          <w:top w:val="nil"/>
          <w:left w:val="nil"/>
          <w:bottom w:val="nil"/>
          <w:right w:val="nil"/>
          <w:between w:val="nil"/>
        </w:pBdr>
        <w:spacing w:after="0" w:line="360" w:lineRule="auto"/>
        <w:jc w:val="both"/>
      </w:pPr>
      <w:r w:rsidRPr="00B321D0">
        <w:rPr>
          <w:rFonts w:ascii="Verdana" w:eastAsia="Verdana" w:hAnsi="Verdana" w:cs="Verdana"/>
        </w:rPr>
        <w:t>di essere iscritto nel Registro delle Imprese di ___________________________ al n. ______________</w:t>
      </w:r>
    </w:p>
    <w:p w:rsidR="00F66748" w:rsidRPr="00B321D0" w:rsidRDefault="00F66748" w:rsidP="00F66748">
      <w:pPr>
        <w:numPr>
          <w:ilvl w:val="0"/>
          <w:numId w:val="1"/>
        </w:numPr>
        <w:pBdr>
          <w:top w:val="nil"/>
          <w:left w:val="nil"/>
          <w:bottom w:val="nil"/>
          <w:right w:val="nil"/>
          <w:between w:val="nil"/>
        </w:pBdr>
        <w:spacing w:after="0" w:line="360" w:lineRule="auto"/>
        <w:contextualSpacing/>
        <w:jc w:val="both"/>
      </w:pPr>
      <w:r w:rsidRPr="00B321D0">
        <w:rPr>
          <w:rFonts w:ascii="Verdana" w:eastAsia="Verdana" w:hAnsi="Verdana" w:cs="Verdana"/>
        </w:rPr>
        <w:t xml:space="preserve">di essere iscritto </w:t>
      </w:r>
      <w:r w:rsidR="009E2F96" w:rsidRPr="00B321D0">
        <w:rPr>
          <w:rFonts w:ascii="Verdana" w:eastAsia="Verdana" w:hAnsi="Verdana" w:cs="Verdana"/>
        </w:rPr>
        <w:t xml:space="preserve">oppure di non essere tenuto all’iscrizione </w:t>
      </w:r>
      <w:r w:rsidRPr="00B321D0">
        <w:rPr>
          <w:rFonts w:ascii="Verdana" w:eastAsia="Verdana" w:hAnsi="Verdana" w:cs="Verdana"/>
        </w:rPr>
        <w:t>al</w:t>
      </w:r>
      <w:r w:rsidR="009E2F96" w:rsidRPr="00B321D0">
        <w:rPr>
          <w:rFonts w:ascii="Verdana" w:eastAsia="Verdana" w:hAnsi="Verdana" w:cs="Verdana"/>
        </w:rPr>
        <w:t xml:space="preserve">l’Albo delle Società </w:t>
      </w:r>
      <w:proofErr w:type="spellStart"/>
      <w:r w:rsidR="009E2F96" w:rsidRPr="00B321D0">
        <w:rPr>
          <w:rFonts w:ascii="Verdana" w:eastAsia="Verdana" w:hAnsi="Verdana" w:cs="Verdana"/>
        </w:rPr>
        <w:t>Coperative</w:t>
      </w:r>
      <w:proofErr w:type="spellEnd"/>
      <w:r w:rsidR="009E2F96" w:rsidRPr="00B321D0">
        <w:rPr>
          <w:rFonts w:ascii="Verdana" w:eastAsia="Verdana" w:hAnsi="Verdana" w:cs="Verdana"/>
        </w:rPr>
        <w:t xml:space="preserve"> </w:t>
      </w:r>
      <w:r w:rsidRPr="00B321D0">
        <w:rPr>
          <w:rFonts w:ascii="Verdana" w:eastAsia="Verdana" w:hAnsi="Verdana" w:cs="Verdana"/>
        </w:rPr>
        <w:t>sezione/settore</w:t>
      </w:r>
      <w:r w:rsidR="009E2F96" w:rsidRPr="00B321D0">
        <w:rPr>
          <w:rFonts w:ascii="Verdana" w:eastAsia="Verdana" w:hAnsi="Verdana" w:cs="Verdana"/>
        </w:rPr>
        <w:t xml:space="preserve"> n.</w:t>
      </w:r>
      <w:r w:rsidRPr="00B321D0">
        <w:rPr>
          <w:rFonts w:ascii="Verdana" w:eastAsia="Verdana" w:hAnsi="Verdana" w:cs="Verdana"/>
        </w:rPr>
        <w:t xml:space="preserve"> _______________________________________</w:t>
      </w:r>
      <w:r w:rsidR="009E2F96" w:rsidRPr="00B321D0">
        <w:rPr>
          <w:rFonts w:ascii="Verdana" w:eastAsia="Verdana" w:hAnsi="Verdana" w:cs="Verdana"/>
        </w:rPr>
        <w:t xml:space="preserve">  </w:t>
      </w:r>
    </w:p>
    <w:p w:rsidR="00F66748" w:rsidRPr="00B321D0" w:rsidRDefault="00F66748" w:rsidP="00F66748">
      <w:pPr>
        <w:numPr>
          <w:ilvl w:val="0"/>
          <w:numId w:val="1"/>
        </w:numPr>
        <w:pBdr>
          <w:top w:val="nil"/>
          <w:left w:val="nil"/>
          <w:bottom w:val="nil"/>
          <w:right w:val="nil"/>
          <w:between w:val="nil"/>
        </w:pBdr>
        <w:spacing w:after="0" w:line="360" w:lineRule="auto"/>
        <w:contextualSpacing/>
        <w:jc w:val="both"/>
      </w:pPr>
      <w:r w:rsidRPr="00B321D0">
        <w:rPr>
          <w:rFonts w:ascii="Verdana" w:eastAsia="Verdana" w:hAnsi="Verdana" w:cs="Verdana"/>
        </w:rPr>
        <w:t>di avere</w:t>
      </w:r>
      <w:r w:rsidRPr="00B321D0">
        <w:rPr>
          <w:rFonts w:ascii="Verdana" w:eastAsia="Verdana" w:hAnsi="Verdana" w:cs="Verdana"/>
          <w:vertAlign w:val="superscript"/>
        </w:rPr>
        <w:footnoteReference w:id="1"/>
      </w:r>
      <w:r w:rsidRPr="00B321D0">
        <w:rPr>
          <w:rFonts w:ascii="Verdana" w:eastAsia="Verdana" w:hAnsi="Verdana" w:cs="Verdana"/>
        </w:rPr>
        <w:t xml:space="preserve"> sede operativa nella regione Puglia, </w:t>
      </w:r>
      <w:r w:rsidR="00EB5A41" w:rsidRPr="00B321D0">
        <w:rPr>
          <w:rFonts w:ascii="Verdana" w:eastAsia="Verdana" w:hAnsi="Verdana" w:cs="Verdana"/>
        </w:rPr>
        <w:t xml:space="preserve">Provincia, Comune </w:t>
      </w:r>
      <w:r w:rsidRPr="00B321D0">
        <w:rPr>
          <w:rFonts w:ascii="Verdana" w:eastAsia="Verdana" w:hAnsi="Verdana" w:cs="Verdana"/>
        </w:rPr>
        <w:t xml:space="preserve"> </w:t>
      </w:r>
      <w:proofErr w:type="spellStart"/>
      <w:r w:rsidRPr="00B321D0">
        <w:rPr>
          <w:rFonts w:ascii="Verdana" w:eastAsia="Verdana" w:hAnsi="Verdana" w:cs="Verdana"/>
        </w:rPr>
        <w:t>………</w:t>
      </w:r>
      <w:proofErr w:type="spellEnd"/>
      <w:r w:rsidRPr="00B321D0">
        <w:rPr>
          <w:rFonts w:ascii="Verdana" w:eastAsia="Verdana" w:hAnsi="Verdana" w:cs="Verdana"/>
        </w:rPr>
        <w:t xml:space="preserve">, via </w:t>
      </w:r>
      <w:proofErr w:type="spellStart"/>
      <w:r w:rsidRPr="00B321D0">
        <w:rPr>
          <w:rFonts w:ascii="Verdana" w:eastAsia="Verdana" w:hAnsi="Verdana" w:cs="Verdana"/>
        </w:rPr>
        <w:t>…………</w:t>
      </w:r>
      <w:proofErr w:type="spellEnd"/>
      <w:r w:rsidR="00EB5A41" w:rsidRPr="00B321D0">
        <w:rPr>
          <w:rFonts w:ascii="Verdana" w:eastAsia="Verdana" w:hAnsi="Verdana" w:cs="Verdana"/>
        </w:rPr>
        <w:t xml:space="preserve"> n. </w:t>
      </w:r>
      <w:proofErr w:type="spellStart"/>
      <w:r w:rsidR="00EB5A41" w:rsidRPr="00B321D0">
        <w:rPr>
          <w:rFonts w:ascii="Verdana" w:eastAsia="Verdana" w:hAnsi="Verdana" w:cs="Verdana"/>
        </w:rPr>
        <w:t>……</w:t>
      </w:r>
      <w:proofErr w:type="spellEnd"/>
      <w:r w:rsidR="00EB5A41" w:rsidRPr="00B321D0">
        <w:rPr>
          <w:rFonts w:ascii="Verdana" w:eastAsia="Verdana" w:hAnsi="Verdana" w:cs="Verdana"/>
        </w:rPr>
        <w:t xml:space="preserve"> </w:t>
      </w:r>
      <w:proofErr w:type="spellStart"/>
      <w:r w:rsidR="00EB5A41" w:rsidRPr="00B321D0">
        <w:rPr>
          <w:rFonts w:ascii="Verdana" w:eastAsia="Verdana" w:hAnsi="Verdana" w:cs="Verdana"/>
        </w:rPr>
        <w:t>CAP…</w:t>
      </w:r>
      <w:proofErr w:type="spellEnd"/>
      <w:r w:rsidRPr="00B321D0">
        <w:rPr>
          <w:rFonts w:ascii="Verdana" w:eastAsia="Verdana" w:hAnsi="Verdana" w:cs="Verdana"/>
        </w:rPr>
        <w:t xml:space="preserve">; </w:t>
      </w:r>
    </w:p>
    <w:p w:rsidR="00F66748" w:rsidRPr="00B321D0" w:rsidRDefault="00F66748" w:rsidP="00F66748">
      <w:pPr>
        <w:spacing w:line="360" w:lineRule="auto"/>
        <w:ind w:left="714"/>
        <w:jc w:val="both"/>
        <w:rPr>
          <w:rFonts w:ascii="Verdana" w:eastAsia="Verdana" w:hAnsi="Verdana" w:cs="Verdana"/>
        </w:rPr>
      </w:pPr>
      <w:r w:rsidRPr="00B321D0">
        <w:rPr>
          <w:rFonts w:ascii="Verdana" w:eastAsia="Verdana" w:hAnsi="Verdana" w:cs="Verdana"/>
        </w:rPr>
        <w:t>(</w:t>
      </w:r>
      <w:r w:rsidRPr="00B321D0">
        <w:rPr>
          <w:rFonts w:ascii="Verdana" w:eastAsia="Verdana" w:hAnsi="Verdana" w:cs="Verdana"/>
          <w:i/>
        </w:rPr>
        <w:t>o, in alternativa</w:t>
      </w:r>
      <w:r w:rsidRPr="00B321D0">
        <w:rPr>
          <w:rFonts w:ascii="Verdana" w:eastAsia="Verdana" w:hAnsi="Verdana" w:cs="Verdana"/>
        </w:rPr>
        <w:t>)</w:t>
      </w:r>
    </w:p>
    <w:p w:rsidR="00F66748" w:rsidRPr="00B321D0" w:rsidRDefault="00F66748" w:rsidP="00F66748">
      <w:pPr>
        <w:numPr>
          <w:ilvl w:val="0"/>
          <w:numId w:val="1"/>
        </w:numPr>
        <w:pBdr>
          <w:top w:val="nil"/>
          <w:left w:val="nil"/>
          <w:bottom w:val="nil"/>
          <w:right w:val="nil"/>
          <w:between w:val="nil"/>
        </w:pBdr>
        <w:spacing w:after="0" w:line="360" w:lineRule="auto"/>
        <w:contextualSpacing/>
        <w:jc w:val="both"/>
      </w:pPr>
      <w:r w:rsidRPr="00B321D0">
        <w:rPr>
          <w:rFonts w:ascii="Verdana" w:eastAsia="Verdana" w:hAnsi="Verdana" w:cs="Verdana"/>
        </w:rPr>
        <w:t>che</w:t>
      </w:r>
      <w:r w:rsidRPr="00B321D0">
        <w:rPr>
          <w:rFonts w:ascii="Verdana" w:eastAsia="Verdana" w:hAnsi="Verdana" w:cs="Verdana"/>
          <w:vertAlign w:val="superscript"/>
        </w:rPr>
        <w:footnoteReference w:id="2"/>
      </w:r>
      <w:r w:rsidRPr="00B321D0">
        <w:rPr>
          <w:rFonts w:ascii="Verdana" w:eastAsia="Verdana" w:hAnsi="Verdana" w:cs="Verdana"/>
        </w:rPr>
        <w:t xml:space="preserve">, nel </w:t>
      </w:r>
      <w:r w:rsidR="00C355DB" w:rsidRPr="00B321D0">
        <w:rPr>
          <w:rFonts w:ascii="Verdana" w:eastAsia="Verdana" w:hAnsi="Verdana" w:cs="Verdana"/>
        </w:rPr>
        <w:t>caso risultasse beneficiario della gestione delle risorse</w:t>
      </w:r>
      <w:r w:rsidRPr="00B321D0">
        <w:rPr>
          <w:rFonts w:ascii="Verdana" w:eastAsia="Verdana" w:hAnsi="Verdana" w:cs="Verdana"/>
        </w:rPr>
        <w:t xml:space="preserve"> di cui all’Avviso approvato con Determinazione del Dirigente della Sezione Competitività, si impegna ad aprire una sede operativa in Puglia entro 30 giorni dall’aggiudicazione delle risorse;</w:t>
      </w:r>
    </w:p>
    <w:p w:rsidR="00F66748" w:rsidRPr="00B321D0" w:rsidRDefault="00F66748" w:rsidP="00F66748">
      <w:pPr>
        <w:numPr>
          <w:ilvl w:val="0"/>
          <w:numId w:val="1"/>
        </w:numPr>
        <w:pBdr>
          <w:top w:val="nil"/>
          <w:left w:val="nil"/>
          <w:bottom w:val="nil"/>
          <w:right w:val="nil"/>
          <w:between w:val="nil"/>
        </w:pBdr>
        <w:spacing w:after="0" w:line="360" w:lineRule="auto"/>
        <w:contextualSpacing/>
        <w:jc w:val="both"/>
      </w:pPr>
      <w:r w:rsidRPr="00B321D0">
        <w:rPr>
          <w:rFonts w:ascii="Verdana" w:eastAsia="Verdana" w:hAnsi="Verdana" w:cs="Verdana"/>
        </w:rPr>
        <w:t>di essere in possesso del requisito di cui a</w:t>
      </w:r>
      <w:r w:rsidR="00057C5E" w:rsidRPr="00B321D0">
        <w:rPr>
          <w:rFonts w:ascii="Verdana" w:eastAsia="Verdana" w:hAnsi="Verdana" w:cs="Verdana"/>
        </w:rPr>
        <w:t>ll’art. 3</w:t>
      </w:r>
      <w:r w:rsidRPr="00B321D0">
        <w:rPr>
          <w:rFonts w:ascii="Verdana" w:eastAsia="Verdana" w:hAnsi="Verdana" w:cs="Verdana"/>
        </w:rPr>
        <w:t xml:space="preserve">, comma 5, lett. </w:t>
      </w:r>
      <w:r w:rsidR="00057C5E" w:rsidRPr="00B321D0">
        <w:rPr>
          <w:rFonts w:ascii="Verdana" w:eastAsia="Verdana" w:hAnsi="Verdana" w:cs="Verdana"/>
        </w:rPr>
        <w:t>a</w:t>
      </w:r>
      <w:r w:rsidRPr="00B321D0">
        <w:rPr>
          <w:rFonts w:ascii="Verdana" w:eastAsia="Verdana" w:hAnsi="Verdana" w:cs="Verdana"/>
        </w:rPr>
        <w:t>) dell’Avviso</w:t>
      </w:r>
      <w:r w:rsidR="00950CEB" w:rsidRPr="00B321D0">
        <w:rPr>
          <w:rFonts w:ascii="Verdana" w:eastAsia="Verdana" w:hAnsi="Verdana" w:cs="Verdana"/>
        </w:rPr>
        <w:t xml:space="preserve">; </w:t>
      </w:r>
      <w:r w:rsidR="0048318F" w:rsidRPr="00B321D0">
        <w:rPr>
          <w:rFonts w:ascii="Verdana" w:eastAsia="Verdana" w:hAnsi="Verdana" w:cs="Verdana"/>
        </w:rPr>
        <w:t>oppure, p</w:t>
      </w:r>
      <w:r w:rsidR="00950CEB" w:rsidRPr="00B321D0">
        <w:rPr>
          <w:rFonts w:ascii="Verdana" w:eastAsia="Verdana" w:hAnsi="Verdana" w:cs="Verdana"/>
        </w:rPr>
        <w:t>er i soggetti di cui al comma 1 lettera b) dell’Avviso</w:t>
      </w:r>
      <w:r w:rsidR="0048318F" w:rsidRPr="00B321D0">
        <w:rPr>
          <w:rFonts w:ascii="Verdana" w:eastAsia="Verdana" w:hAnsi="Verdana" w:cs="Verdana"/>
        </w:rPr>
        <w:t>, che la Rete complessivamente è in possesso del req</w:t>
      </w:r>
      <w:r w:rsidR="00950CEB" w:rsidRPr="00B321D0">
        <w:rPr>
          <w:rFonts w:ascii="Verdana" w:eastAsia="Verdana" w:hAnsi="Verdana" w:cs="Verdana"/>
        </w:rPr>
        <w:t xml:space="preserve">uisito </w:t>
      </w:r>
      <w:r w:rsidR="0048318F" w:rsidRPr="00B321D0">
        <w:rPr>
          <w:rFonts w:ascii="Verdana" w:eastAsia="Verdana" w:hAnsi="Verdana" w:cs="Verdana"/>
        </w:rPr>
        <w:t>di cui all’art. 3, comma 5, lett. a) dell’Avviso;</w:t>
      </w:r>
    </w:p>
    <w:p w:rsidR="00057C5E" w:rsidRPr="00B321D0" w:rsidRDefault="00BB1A7A" w:rsidP="00057C5E">
      <w:pPr>
        <w:numPr>
          <w:ilvl w:val="0"/>
          <w:numId w:val="1"/>
        </w:numPr>
        <w:pBdr>
          <w:top w:val="nil"/>
          <w:left w:val="nil"/>
          <w:bottom w:val="nil"/>
          <w:right w:val="nil"/>
          <w:between w:val="nil"/>
        </w:pBdr>
        <w:tabs>
          <w:tab w:val="left" w:pos="709"/>
          <w:tab w:val="left" w:pos="9498"/>
        </w:tabs>
        <w:spacing w:after="0" w:line="360" w:lineRule="auto"/>
        <w:contextualSpacing/>
        <w:jc w:val="both"/>
      </w:pPr>
      <w:r>
        <w:rPr>
          <w:rFonts w:ascii="Verdana" w:eastAsia="Verdana" w:hAnsi="Verdana" w:cs="Verdana"/>
        </w:rPr>
        <w:tab/>
      </w:r>
      <w:r w:rsidR="00057C5E" w:rsidRPr="00B321D0">
        <w:rPr>
          <w:rFonts w:ascii="Verdana" w:eastAsia="Verdana" w:hAnsi="Verdana" w:cs="Verdana"/>
        </w:rPr>
        <w:t>che, nel caso risultasse beneficiario della gestione del Fondo di cui all’Avviso approvato con Determinazione del Dirigente della Sezione Competitività, si impegna a rispettare tutti gli obblighi indicati del medesimo avviso;</w:t>
      </w:r>
    </w:p>
    <w:p w:rsidR="00057C5E" w:rsidRPr="00B321D0" w:rsidRDefault="00057C5E" w:rsidP="00057C5E">
      <w:pPr>
        <w:numPr>
          <w:ilvl w:val="0"/>
          <w:numId w:val="1"/>
        </w:numPr>
        <w:pBdr>
          <w:top w:val="nil"/>
          <w:left w:val="nil"/>
          <w:bottom w:val="nil"/>
          <w:right w:val="nil"/>
          <w:between w:val="nil"/>
        </w:pBdr>
        <w:tabs>
          <w:tab w:val="left" w:pos="709"/>
          <w:tab w:val="left" w:pos="9498"/>
        </w:tabs>
        <w:spacing w:after="0" w:line="360" w:lineRule="auto"/>
        <w:contextualSpacing/>
        <w:jc w:val="both"/>
      </w:pPr>
      <w:r w:rsidRPr="00B321D0">
        <w:rPr>
          <w:rFonts w:ascii="Verdana" w:eastAsia="Verdana" w:hAnsi="Verdana" w:cs="Verdana"/>
          <w:i/>
        </w:rPr>
        <w:t xml:space="preserve">(nell’ipotesi di cui all’art. 3, </w:t>
      </w:r>
      <w:proofErr w:type="spellStart"/>
      <w:r w:rsidRPr="00B321D0">
        <w:rPr>
          <w:rFonts w:ascii="Verdana" w:eastAsia="Verdana" w:hAnsi="Verdana" w:cs="Verdana"/>
          <w:i/>
        </w:rPr>
        <w:t>co</w:t>
      </w:r>
      <w:proofErr w:type="spellEnd"/>
      <w:r w:rsidRPr="00B321D0">
        <w:rPr>
          <w:rFonts w:ascii="Verdana" w:eastAsia="Verdana" w:hAnsi="Verdana" w:cs="Verdana"/>
          <w:i/>
        </w:rPr>
        <w:t>. 1, lett. b))</w:t>
      </w:r>
      <w:r w:rsidRPr="00B321D0">
        <w:rPr>
          <w:rFonts w:ascii="Verdana" w:eastAsia="Verdana" w:hAnsi="Verdana" w:cs="Verdana"/>
        </w:rPr>
        <w:t xml:space="preserve"> che nel caso risultasse beneficiario della gestione del Fondo, il confidi gestirà il lotto e la ripartizione delle somme </w:t>
      </w:r>
      <w:r w:rsidRPr="00B321D0">
        <w:rPr>
          <w:rFonts w:ascii="Verdana" w:eastAsia="Verdana" w:hAnsi="Verdana" w:cs="Verdana"/>
        </w:rPr>
        <w:lastRenderedPageBreak/>
        <w:t>fra i sottoscrittori del contratto di Rete</w:t>
      </w:r>
      <w:r w:rsidR="00854D0C" w:rsidRPr="00B321D0">
        <w:rPr>
          <w:rFonts w:ascii="Verdana" w:eastAsia="Verdana" w:hAnsi="Verdana" w:cs="Verdana"/>
        </w:rPr>
        <w:t xml:space="preserve"> nel rispetto di quanto indicato nel Programma di rete</w:t>
      </w:r>
      <w:r w:rsidRPr="00B321D0">
        <w:rPr>
          <w:rFonts w:ascii="Verdana" w:eastAsia="Verdana" w:hAnsi="Verdana" w:cs="Verdana"/>
        </w:rPr>
        <w:t>;</w:t>
      </w:r>
    </w:p>
    <w:p w:rsidR="00057C5E" w:rsidRPr="00B321D0" w:rsidRDefault="00057C5E" w:rsidP="00057C5E">
      <w:pPr>
        <w:numPr>
          <w:ilvl w:val="0"/>
          <w:numId w:val="24"/>
        </w:numPr>
        <w:pBdr>
          <w:top w:val="nil"/>
          <w:left w:val="nil"/>
          <w:bottom w:val="nil"/>
          <w:right w:val="nil"/>
          <w:between w:val="nil"/>
        </w:pBdr>
        <w:tabs>
          <w:tab w:val="left" w:pos="284"/>
        </w:tabs>
        <w:spacing w:after="0" w:line="360" w:lineRule="auto"/>
        <w:contextualSpacing/>
        <w:jc w:val="both"/>
        <w:rPr>
          <w:color w:val="00000A"/>
          <w:sz w:val="24"/>
          <w:szCs w:val="24"/>
        </w:rPr>
      </w:pPr>
      <w:r w:rsidRPr="00B321D0">
        <w:rPr>
          <w:rFonts w:ascii="Verdana" w:eastAsia="Verdana" w:hAnsi="Verdana" w:cs="Verdana"/>
        </w:rPr>
        <w:t>di essere in  regola  con  i versamenti dei contributi di cui al comma 22, ovvero 23, dell'art. 13 del  decreto-legge  30  settembre  2003,  n.  269,  convertito,   con modificazioni, dalla legge 24 novembre 2003,  n.  326,  e  successive modificazioni e integrazioni;</w:t>
      </w:r>
    </w:p>
    <w:p w:rsidR="00057C5E" w:rsidRPr="00B321D0" w:rsidRDefault="00057C5E" w:rsidP="00057C5E">
      <w:pPr>
        <w:numPr>
          <w:ilvl w:val="0"/>
          <w:numId w:val="24"/>
        </w:numPr>
        <w:pBdr>
          <w:top w:val="nil"/>
          <w:left w:val="nil"/>
          <w:bottom w:val="nil"/>
          <w:right w:val="nil"/>
          <w:between w:val="nil"/>
        </w:pBdr>
        <w:spacing w:after="0" w:line="360" w:lineRule="auto"/>
        <w:contextualSpacing/>
        <w:jc w:val="both"/>
      </w:pPr>
      <w:r w:rsidRPr="00B321D0">
        <w:rPr>
          <w:rFonts w:ascii="Verdana" w:eastAsia="Verdana" w:hAnsi="Verdana" w:cs="Verdana"/>
        </w:rPr>
        <w:t>di trovarsi nel pieno e libero esercizio dei propri diritti, non in stato di scioglimento o liquidazione, non sottoposto a procedure concorsuali per insolvenza o di cessazione dell’attività;</w:t>
      </w:r>
    </w:p>
    <w:p w:rsidR="00057C5E" w:rsidRPr="00B321D0" w:rsidRDefault="00057C5E" w:rsidP="00854D0C">
      <w:pPr>
        <w:pStyle w:val="Paragrafoelenco"/>
        <w:tabs>
          <w:tab w:val="left" w:pos="9498"/>
        </w:tabs>
        <w:spacing w:line="360" w:lineRule="auto"/>
        <w:jc w:val="center"/>
        <w:rPr>
          <w:rFonts w:ascii="Verdana" w:eastAsia="Verdana" w:hAnsi="Verdana" w:cs="Verdana"/>
        </w:rPr>
      </w:pPr>
      <w:r w:rsidRPr="00B321D0">
        <w:rPr>
          <w:rFonts w:ascii="Verdana" w:eastAsia="Verdana" w:hAnsi="Verdana" w:cs="Verdana"/>
          <w:b/>
        </w:rPr>
        <w:t>CHIEDE</w:t>
      </w:r>
    </w:p>
    <w:p w:rsidR="00057C5E" w:rsidRPr="00B321D0" w:rsidRDefault="00057C5E" w:rsidP="00057C5E">
      <w:pPr>
        <w:pStyle w:val="Paragrafoelenco"/>
        <w:numPr>
          <w:ilvl w:val="0"/>
          <w:numId w:val="24"/>
        </w:numPr>
        <w:tabs>
          <w:tab w:val="left" w:pos="9498"/>
        </w:tabs>
        <w:spacing w:line="360" w:lineRule="auto"/>
        <w:rPr>
          <w:rFonts w:ascii="Verdana" w:eastAsia="Verdana" w:hAnsi="Verdana" w:cs="Verdana"/>
        </w:rPr>
      </w:pPr>
      <w:bookmarkStart w:id="0" w:name="_gjdgxs" w:colFirst="0" w:colLast="0"/>
      <w:bookmarkEnd w:id="0"/>
      <w:r w:rsidRPr="00B321D0">
        <w:rPr>
          <w:rFonts w:ascii="Verdana" w:eastAsia="Verdana" w:hAnsi="Verdana" w:cs="Verdana"/>
        </w:rPr>
        <w:t>di concorrere all’aggiudicazione dei lotti di cui all’art. 2 dell’Avviso.</w:t>
      </w:r>
    </w:p>
    <w:p w:rsidR="00057C5E" w:rsidRPr="00B321D0" w:rsidRDefault="00057C5E" w:rsidP="00057C5E">
      <w:pPr>
        <w:tabs>
          <w:tab w:val="left" w:pos="9498"/>
        </w:tabs>
        <w:spacing w:line="360" w:lineRule="auto"/>
        <w:jc w:val="both"/>
        <w:rPr>
          <w:rFonts w:ascii="Verdana" w:eastAsia="Verdana" w:hAnsi="Verdana" w:cs="Verdana"/>
        </w:rPr>
      </w:pPr>
      <w:r w:rsidRPr="00B321D0">
        <w:rPr>
          <w:rFonts w:ascii="Verdana" w:eastAsia="Verdana" w:hAnsi="Verdana" w:cs="Verdana"/>
        </w:rPr>
        <w:t>Allega</w:t>
      </w:r>
      <w:r w:rsidRPr="00B321D0">
        <w:rPr>
          <w:rFonts w:ascii="Verdana" w:eastAsia="Verdana" w:hAnsi="Verdana" w:cs="Verdana"/>
          <w:vertAlign w:val="superscript"/>
        </w:rPr>
        <w:footnoteReference w:id="3"/>
      </w:r>
      <w:r w:rsidRPr="00B321D0">
        <w:rPr>
          <w:rFonts w:ascii="Verdana" w:eastAsia="Verdana" w:hAnsi="Verdana" w:cs="Verdana"/>
        </w:rPr>
        <w:t xml:space="preserve"> alla domanda la seguente documentazione:</w:t>
      </w:r>
    </w:p>
    <w:p w:rsidR="00057C5E" w:rsidRPr="00B321D0" w:rsidRDefault="00057C5E" w:rsidP="00057C5E">
      <w:pPr>
        <w:tabs>
          <w:tab w:val="left" w:pos="9498"/>
        </w:tabs>
        <w:spacing w:line="360" w:lineRule="auto"/>
        <w:jc w:val="both"/>
        <w:rPr>
          <w:rFonts w:ascii="Verdana" w:eastAsia="Verdana" w:hAnsi="Verdana" w:cs="Verdana"/>
          <w:u w:val="single"/>
        </w:rPr>
      </w:pPr>
      <w:r w:rsidRPr="00B321D0">
        <w:rPr>
          <w:rFonts w:ascii="Verdana" w:eastAsia="Verdana" w:hAnsi="Verdana" w:cs="Verdana"/>
          <w:b/>
          <w:u w:val="single"/>
        </w:rPr>
        <w:t>Per la valutazione di ammissibilità:</w:t>
      </w:r>
    </w:p>
    <w:p w:rsidR="00057C5E" w:rsidRPr="00B321D0" w:rsidRDefault="00057C5E" w:rsidP="00057C5E">
      <w:pPr>
        <w:spacing w:line="360" w:lineRule="auto"/>
        <w:ind w:left="1134" w:hanging="425"/>
        <w:jc w:val="both"/>
        <w:rPr>
          <w:rFonts w:ascii="Verdana" w:eastAsia="Verdana" w:hAnsi="Verdana" w:cs="Verdana"/>
        </w:rPr>
      </w:pPr>
      <w:r w:rsidRPr="00B321D0">
        <w:rPr>
          <w:rFonts w:ascii="Verdana" w:eastAsia="Verdana" w:hAnsi="Verdana" w:cs="Verdana"/>
          <w:b/>
          <w:u w:val="single"/>
        </w:rPr>
        <w:t>Per ciascun confidi</w:t>
      </w:r>
      <w:r w:rsidRPr="00B321D0">
        <w:rPr>
          <w:rFonts w:ascii="Verdana" w:eastAsia="Verdana" w:hAnsi="Verdana" w:cs="Verdana"/>
          <w:b/>
        </w:rPr>
        <w:t xml:space="preserve"> (singolo, aderente, avvalente, ausiliario)</w:t>
      </w:r>
    </w:p>
    <w:p w:rsidR="00057C5E" w:rsidRPr="00B321D0" w:rsidRDefault="00057C5E" w:rsidP="00057C5E">
      <w:pPr>
        <w:numPr>
          <w:ilvl w:val="0"/>
          <w:numId w:val="25"/>
        </w:numPr>
        <w:pBdr>
          <w:top w:val="nil"/>
          <w:left w:val="nil"/>
          <w:bottom w:val="nil"/>
          <w:right w:val="nil"/>
          <w:between w:val="nil"/>
        </w:pBdr>
        <w:spacing w:after="0" w:line="360" w:lineRule="auto"/>
        <w:ind w:left="1418" w:hanging="709"/>
        <w:jc w:val="both"/>
        <w:rPr>
          <w:rFonts w:ascii="Verdana" w:eastAsia="Verdana" w:hAnsi="Verdana" w:cs="Verdana"/>
        </w:rPr>
      </w:pPr>
      <w:r w:rsidRPr="00B321D0">
        <w:rPr>
          <w:rFonts w:ascii="Verdana" w:eastAsia="Verdana" w:hAnsi="Verdana" w:cs="Verdana"/>
        </w:rPr>
        <w:t>copia dell’atto costitutivo e dello statuto vigenti all’atto di presentazione della domanda;</w:t>
      </w:r>
    </w:p>
    <w:p w:rsidR="00057C5E" w:rsidRPr="00B321D0" w:rsidRDefault="00057C5E" w:rsidP="00057C5E">
      <w:pPr>
        <w:numPr>
          <w:ilvl w:val="0"/>
          <w:numId w:val="25"/>
        </w:numPr>
        <w:pBdr>
          <w:top w:val="nil"/>
          <w:left w:val="nil"/>
          <w:bottom w:val="nil"/>
          <w:right w:val="nil"/>
          <w:between w:val="nil"/>
        </w:pBdr>
        <w:spacing w:after="0" w:line="360" w:lineRule="auto"/>
        <w:ind w:left="1418" w:hanging="709"/>
        <w:jc w:val="both"/>
        <w:rPr>
          <w:rFonts w:ascii="Verdana" w:eastAsia="Verdana" w:hAnsi="Verdana" w:cs="Verdana"/>
        </w:rPr>
      </w:pPr>
      <w:r w:rsidRPr="00B321D0">
        <w:rPr>
          <w:rFonts w:ascii="Verdana" w:eastAsia="Verdana" w:hAnsi="Verdana" w:cs="Verdana"/>
        </w:rPr>
        <w:t>copia degli ultimi tre bilanci d’esercizio depositati presso il registro delle imprese, corredati dalla relazione degli organi sociali;</w:t>
      </w:r>
    </w:p>
    <w:p w:rsidR="00057C5E" w:rsidRPr="00B321D0" w:rsidRDefault="00057C5E" w:rsidP="00057C5E">
      <w:pPr>
        <w:numPr>
          <w:ilvl w:val="0"/>
          <w:numId w:val="25"/>
        </w:numPr>
        <w:pBdr>
          <w:top w:val="nil"/>
          <w:left w:val="nil"/>
          <w:bottom w:val="nil"/>
          <w:right w:val="nil"/>
          <w:between w:val="nil"/>
        </w:pBdr>
        <w:spacing w:after="0" w:line="360" w:lineRule="auto"/>
        <w:ind w:left="1418" w:hanging="709"/>
        <w:jc w:val="both"/>
        <w:rPr>
          <w:rFonts w:ascii="Verdana" w:eastAsia="Verdana" w:hAnsi="Verdana" w:cs="Verdana"/>
        </w:rPr>
      </w:pPr>
      <w:r w:rsidRPr="00B321D0">
        <w:rPr>
          <w:rFonts w:ascii="Verdana" w:eastAsia="Verdana" w:hAnsi="Verdana" w:cs="Verdana"/>
        </w:rPr>
        <w:t>elenco delle convenzioni in essere con banche/enti finanziatori;</w:t>
      </w:r>
    </w:p>
    <w:p w:rsidR="00057C5E" w:rsidRPr="00B321D0" w:rsidRDefault="00057C5E" w:rsidP="00057C5E">
      <w:pPr>
        <w:spacing w:line="360" w:lineRule="auto"/>
        <w:ind w:left="720"/>
        <w:jc w:val="both"/>
        <w:rPr>
          <w:rFonts w:ascii="Verdana" w:eastAsia="Verdana" w:hAnsi="Verdana" w:cs="Verdana"/>
          <w:u w:val="single"/>
        </w:rPr>
      </w:pPr>
      <w:r w:rsidRPr="00B321D0">
        <w:rPr>
          <w:rFonts w:ascii="Verdana" w:eastAsia="Verdana" w:hAnsi="Verdana" w:cs="Verdana"/>
          <w:b/>
          <w:u w:val="single"/>
        </w:rPr>
        <w:t xml:space="preserve">Per il confidi </w:t>
      </w:r>
      <w:r w:rsidR="00412CD1" w:rsidRPr="00B321D0">
        <w:rPr>
          <w:rFonts w:ascii="Verdana" w:eastAsia="Verdana" w:hAnsi="Verdana" w:cs="Verdana"/>
          <w:b/>
          <w:u w:val="single"/>
        </w:rPr>
        <w:t xml:space="preserve">che presenta l’istanza (o per il </w:t>
      </w:r>
      <w:r w:rsidRPr="00B321D0">
        <w:rPr>
          <w:rFonts w:ascii="Verdana" w:eastAsia="Verdana" w:hAnsi="Verdana" w:cs="Verdana"/>
          <w:b/>
          <w:u w:val="single"/>
        </w:rPr>
        <w:t>capofila</w:t>
      </w:r>
      <w:r w:rsidR="00412CD1" w:rsidRPr="00B321D0">
        <w:rPr>
          <w:rFonts w:ascii="Verdana" w:eastAsia="Verdana" w:hAnsi="Verdana" w:cs="Verdana"/>
          <w:b/>
          <w:u w:val="single"/>
        </w:rPr>
        <w:t xml:space="preserve">) </w:t>
      </w:r>
      <w:r w:rsidRPr="00B321D0">
        <w:rPr>
          <w:rFonts w:ascii="Verdana" w:eastAsia="Verdana" w:hAnsi="Verdana" w:cs="Verdana"/>
          <w:b/>
          <w:u w:val="single"/>
        </w:rPr>
        <w:t>:</w:t>
      </w:r>
    </w:p>
    <w:p w:rsidR="00057C5E" w:rsidRPr="00B321D0" w:rsidRDefault="00057C5E" w:rsidP="00057C5E">
      <w:pPr>
        <w:numPr>
          <w:ilvl w:val="0"/>
          <w:numId w:val="25"/>
        </w:numPr>
        <w:pBdr>
          <w:top w:val="nil"/>
          <w:left w:val="nil"/>
          <w:bottom w:val="nil"/>
          <w:right w:val="nil"/>
          <w:between w:val="nil"/>
        </w:pBdr>
        <w:spacing w:after="0" w:line="360" w:lineRule="auto"/>
        <w:ind w:left="1418" w:hanging="709"/>
        <w:jc w:val="both"/>
        <w:rPr>
          <w:rFonts w:ascii="Verdana" w:eastAsia="Verdana" w:hAnsi="Verdana" w:cs="Verdana"/>
        </w:rPr>
      </w:pPr>
      <w:r w:rsidRPr="00B321D0">
        <w:rPr>
          <w:rFonts w:ascii="Verdana" w:eastAsia="Verdana" w:hAnsi="Verdana" w:cs="Verdana"/>
          <w:b/>
        </w:rPr>
        <w:t>piano aziendale</w:t>
      </w:r>
      <w:r w:rsidRPr="00B321D0">
        <w:rPr>
          <w:rFonts w:ascii="Verdana" w:eastAsia="Verdana" w:hAnsi="Verdana" w:cs="Verdana"/>
        </w:rPr>
        <w:t xml:space="preserve">, a firma del legale rappresentante del Confidi, nel quale siano sviluppati i punti previsti dall’Avviso, redatto sul modello </w:t>
      </w:r>
      <w:r w:rsidRPr="00B321D0">
        <w:rPr>
          <w:rFonts w:ascii="Verdana" w:eastAsia="Verdana" w:hAnsi="Verdana" w:cs="Verdana"/>
          <w:u w:val="single"/>
        </w:rPr>
        <w:t>Allegato B allo schema di Accordo di finanziamento</w:t>
      </w:r>
      <w:r w:rsidRPr="00B321D0">
        <w:rPr>
          <w:rFonts w:ascii="Verdana" w:eastAsia="Verdana" w:hAnsi="Verdana" w:cs="Verdana"/>
        </w:rPr>
        <w:t>;</w:t>
      </w:r>
    </w:p>
    <w:p w:rsidR="00057C5E" w:rsidRPr="00B321D0" w:rsidRDefault="00057C5E" w:rsidP="00057C5E">
      <w:pPr>
        <w:numPr>
          <w:ilvl w:val="0"/>
          <w:numId w:val="25"/>
        </w:numPr>
        <w:pBdr>
          <w:top w:val="nil"/>
          <w:left w:val="nil"/>
          <w:bottom w:val="nil"/>
          <w:right w:val="nil"/>
          <w:between w:val="nil"/>
        </w:pBdr>
        <w:spacing w:after="0" w:line="360" w:lineRule="auto"/>
        <w:ind w:left="1418" w:hanging="709"/>
        <w:jc w:val="both"/>
        <w:rPr>
          <w:rFonts w:ascii="Verdana" w:eastAsia="Verdana" w:hAnsi="Verdana" w:cs="Verdana"/>
          <w:u w:val="single"/>
        </w:rPr>
      </w:pPr>
      <w:r w:rsidRPr="00B321D0">
        <w:rPr>
          <w:rFonts w:ascii="Verdana" w:eastAsia="Verdana" w:hAnsi="Verdana" w:cs="Verdana"/>
          <w:b/>
        </w:rPr>
        <w:t>modello di controllo dello Strumento</w:t>
      </w:r>
      <w:r w:rsidRPr="00B321D0">
        <w:rPr>
          <w:rFonts w:ascii="Verdana" w:eastAsia="Verdana" w:hAnsi="Verdana" w:cs="Verdana"/>
        </w:rPr>
        <w:t xml:space="preserve">, redatto sul modello </w:t>
      </w:r>
      <w:r w:rsidRPr="00B321D0">
        <w:rPr>
          <w:rFonts w:ascii="Verdana" w:eastAsia="Verdana" w:hAnsi="Verdana" w:cs="Verdana"/>
          <w:u w:val="single"/>
        </w:rPr>
        <w:t>Allegato D allo schema di Accordo di finanziamento</w:t>
      </w:r>
      <w:r w:rsidRPr="00B321D0">
        <w:rPr>
          <w:rFonts w:ascii="Verdana" w:eastAsia="Verdana" w:hAnsi="Verdana" w:cs="Verdana"/>
        </w:rPr>
        <w:t>.</w:t>
      </w:r>
    </w:p>
    <w:p w:rsidR="00057C5E" w:rsidRPr="00B321D0" w:rsidRDefault="00057C5E" w:rsidP="00057C5E">
      <w:pPr>
        <w:spacing w:line="360" w:lineRule="auto"/>
        <w:ind w:left="993" w:hanging="993"/>
        <w:jc w:val="both"/>
        <w:rPr>
          <w:rFonts w:ascii="Verdana" w:eastAsia="Verdana" w:hAnsi="Verdana" w:cs="Verdana"/>
          <w:u w:val="single"/>
        </w:rPr>
      </w:pPr>
      <w:r w:rsidRPr="00B321D0">
        <w:rPr>
          <w:rFonts w:ascii="Verdana" w:eastAsia="Verdana" w:hAnsi="Verdana" w:cs="Verdana"/>
          <w:b/>
          <w:u w:val="single"/>
        </w:rPr>
        <w:t>Inoltre, allega:</w:t>
      </w:r>
    </w:p>
    <w:p w:rsidR="00057C5E" w:rsidRPr="00B321D0" w:rsidRDefault="00057C5E" w:rsidP="00057C5E">
      <w:pPr>
        <w:spacing w:line="360" w:lineRule="auto"/>
        <w:ind w:left="993" w:hanging="283"/>
        <w:jc w:val="both"/>
        <w:rPr>
          <w:rFonts w:ascii="Verdana" w:eastAsia="Verdana" w:hAnsi="Verdana" w:cs="Verdana"/>
          <w:u w:val="single"/>
        </w:rPr>
      </w:pPr>
      <w:r w:rsidRPr="00B321D0">
        <w:rPr>
          <w:rFonts w:ascii="Verdana" w:eastAsia="Verdana" w:hAnsi="Verdana" w:cs="Verdana"/>
          <w:b/>
          <w:u w:val="single"/>
        </w:rPr>
        <w:t xml:space="preserve">Nel caso di cui all’art. </w:t>
      </w:r>
      <w:r w:rsidR="00F27012" w:rsidRPr="00B321D0">
        <w:rPr>
          <w:rFonts w:ascii="Verdana" w:eastAsia="Verdana" w:hAnsi="Verdana" w:cs="Verdana"/>
          <w:b/>
          <w:u w:val="single"/>
        </w:rPr>
        <w:t>3</w:t>
      </w:r>
      <w:r w:rsidRPr="00B321D0">
        <w:rPr>
          <w:rFonts w:ascii="Verdana" w:eastAsia="Verdana" w:hAnsi="Verdana" w:cs="Verdana"/>
          <w:b/>
          <w:u w:val="single"/>
        </w:rPr>
        <w:t xml:space="preserve">, comma 1, lett. </w:t>
      </w:r>
      <w:r w:rsidR="00F27012" w:rsidRPr="00B321D0">
        <w:rPr>
          <w:rFonts w:ascii="Verdana" w:eastAsia="Verdana" w:hAnsi="Verdana" w:cs="Verdana"/>
          <w:b/>
          <w:u w:val="single"/>
        </w:rPr>
        <w:t>b</w:t>
      </w:r>
      <w:r w:rsidRPr="00B321D0">
        <w:rPr>
          <w:rFonts w:ascii="Verdana" w:eastAsia="Verdana" w:hAnsi="Verdana" w:cs="Verdana"/>
          <w:b/>
          <w:u w:val="single"/>
        </w:rPr>
        <w:t>) dell’Avviso (</w:t>
      </w:r>
      <w:r w:rsidR="00E06C4E" w:rsidRPr="00B321D0">
        <w:rPr>
          <w:rFonts w:ascii="Verdana" w:eastAsia="Verdana" w:hAnsi="Verdana" w:cs="Verdana"/>
          <w:b/>
          <w:u w:val="single"/>
        </w:rPr>
        <w:t>R</w:t>
      </w:r>
      <w:r w:rsidRPr="00B321D0">
        <w:rPr>
          <w:rFonts w:ascii="Verdana" w:eastAsia="Verdana" w:hAnsi="Verdana" w:cs="Verdana"/>
          <w:b/>
          <w:u w:val="single"/>
        </w:rPr>
        <w:t>ete):</w:t>
      </w:r>
    </w:p>
    <w:p w:rsidR="00366F88" w:rsidRPr="00B321D0" w:rsidRDefault="00E06C4E" w:rsidP="00366F88">
      <w:pPr>
        <w:numPr>
          <w:ilvl w:val="0"/>
          <w:numId w:val="25"/>
        </w:numPr>
        <w:pBdr>
          <w:top w:val="nil"/>
          <w:left w:val="nil"/>
          <w:bottom w:val="nil"/>
          <w:right w:val="nil"/>
          <w:between w:val="nil"/>
        </w:pBdr>
        <w:tabs>
          <w:tab w:val="left" w:pos="284"/>
        </w:tabs>
        <w:spacing w:after="0" w:line="360" w:lineRule="auto"/>
        <w:ind w:left="1418" w:hanging="709"/>
        <w:jc w:val="both"/>
        <w:rPr>
          <w:rFonts w:ascii="Verdana" w:eastAsia="Verdana" w:hAnsi="Verdana" w:cs="Verdana"/>
        </w:rPr>
      </w:pPr>
      <w:r w:rsidRPr="00B321D0">
        <w:rPr>
          <w:rFonts w:ascii="Verdana" w:eastAsia="Verdana" w:hAnsi="Verdana" w:cs="Verdana"/>
        </w:rPr>
        <w:lastRenderedPageBreak/>
        <w:t xml:space="preserve">dichiarazione sostitutiva di atto di notorietà ex art. 47 </w:t>
      </w:r>
      <w:proofErr w:type="spellStart"/>
      <w:r w:rsidRPr="00B321D0">
        <w:rPr>
          <w:rFonts w:ascii="Verdana" w:eastAsia="Verdana" w:hAnsi="Verdana" w:cs="Verdana"/>
        </w:rPr>
        <w:t>d.P.R.</w:t>
      </w:r>
      <w:proofErr w:type="spellEnd"/>
      <w:r w:rsidRPr="00B321D0">
        <w:rPr>
          <w:rFonts w:ascii="Verdana" w:eastAsia="Verdana" w:hAnsi="Verdana" w:cs="Verdana"/>
        </w:rPr>
        <w:t xml:space="preserve"> n. 445/2000 da parte di ciascuno dei soggetti partecipanti alla rete, redatta sulla base dello schema </w:t>
      </w:r>
      <w:r w:rsidRPr="00B321D0">
        <w:rPr>
          <w:rFonts w:ascii="Verdana" w:eastAsia="Verdana" w:hAnsi="Verdana" w:cs="Verdana"/>
          <w:u w:val="single"/>
        </w:rPr>
        <w:t>allegato 1/c alla presente domanda</w:t>
      </w:r>
      <w:r w:rsidRPr="00B321D0">
        <w:rPr>
          <w:rFonts w:ascii="Verdana" w:eastAsia="Verdana" w:hAnsi="Verdana" w:cs="Verdana"/>
        </w:rPr>
        <w:t xml:space="preserve">, </w:t>
      </w:r>
      <w:r w:rsidR="00366F88" w:rsidRPr="00B321D0">
        <w:rPr>
          <w:rFonts w:ascii="Verdana" w:eastAsia="Verdana" w:hAnsi="Verdana" w:cs="Verdana"/>
        </w:rPr>
        <w:t xml:space="preserve">con la quale </w:t>
      </w:r>
      <w:r w:rsidRPr="00B321D0">
        <w:rPr>
          <w:rFonts w:ascii="Verdana" w:eastAsia="Verdana" w:hAnsi="Verdana" w:cs="Verdana"/>
        </w:rPr>
        <w:t>attesta</w:t>
      </w:r>
      <w:r w:rsidR="00366F88" w:rsidRPr="00B321D0">
        <w:rPr>
          <w:rFonts w:ascii="Verdana" w:eastAsia="Verdana" w:hAnsi="Verdana" w:cs="Verdana"/>
        </w:rPr>
        <w:t>:</w:t>
      </w:r>
    </w:p>
    <w:p w:rsidR="00366F88" w:rsidRPr="00B321D0" w:rsidRDefault="00366F88" w:rsidP="00366F88">
      <w:pPr>
        <w:pStyle w:val="Paragrafoelenco"/>
        <w:numPr>
          <w:ilvl w:val="0"/>
          <w:numId w:val="29"/>
        </w:numPr>
        <w:pBdr>
          <w:top w:val="nil"/>
          <w:left w:val="nil"/>
          <w:bottom w:val="nil"/>
          <w:right w:val="nil"/>
          <w:between w:val="nil"/>
        </w:pBdr>
        <w:tabs>
          <w:tab w:val="left" w:pos="284"/>
        </w:tabs>
        <w:spacing w:after="0" w:line="360" w:lineRule="auto"/>
        <w:jc w:val="both"/>
        <w:rPr>
          <w:rFonts w:ascii="Verdana" w:eastAsia="Verdana" w:hAnsi="Verdana" w:cs="Verdana"/>
        </w:rPr>
      </w:pPr>
      <w:r w:rsidRPr="00B321D0">
        <w:rPr>
          <w:rFonts w:ascii="Verdana" w:eastAsia="Verdana" w:hAnsi="Verdana" w:cs="Verdana"/>
        </w:rPr>
        <w:t xml:space="preserve"> il possesso dei</w:t>
      </w:r>
      <w:r w:rsidR="00E06C4E" w:rsidRPr="00B321D0">
        <w:rPr>
          <w:rFonts w:ascii="Verdana" w:eastAsia="Verdana" w:hAnsi="Verdana" w:cs="Verdana"/>
        </w:rPr>
        <w:t xml:space="preserve"> requisiti di ammissibilità dei confidi aderenti al contratto di rete;</w:t>
      </w:r>
    </w:p>
    <w:p w:rsidR="00366F88" w:rsidRPr="00B321D0" w:rsidRDefault="00366F88" w:rsidP="00366F88">
      <w:pPr>
        <w:pStyle w:val="Paragrafoelenco"/>
        <w:numPr>
          <w:ilvl w:val="0"/>
          <w:numId w:val="29"/>
        </w:numPr>
        <w:pBdr>
          <w:top w:val="nil"/>
          <w:left w:val="nil"/>
          <w:bottom w:val="nil"/>
          <w:right w:val="nil"/>
          <w:between w:val="nil"/>
        </w:pBdr>
        <w:tabs>
          <w:tab w:val="left" w:pos="284"/>
        </w:tabs>
        <w:spacing w:after="0" w:line="360" w:lineRule="auto"/>
        <w:jc w:val="both"/>
        <w:rPr>
          <w:rFonts w:ascii="Verdana" w:eastAsia="Verdana" w:hAnsi="Verdana" w:cs="Verdana"/>
        </w:rPr>
      </w:pPr>
      <w:r w:rsidRPr="00B321D0">
        <w:rPr>
          <w:rFonts w:ascii="Verdana" w:eastAsia="Verdana" w:hAnsi="Verdana" w:cs="Verdana"/>
        </w:rPr>
        <w:t xml:space="preserve">di non partecipare alla presente procedura di evidenza pubblica in proprio o associata o consorziata ai sensi dell’art. 65 del D. </w:t>
      </w:r>
      <w:proofErr w:type="spellStart"/>
      <w:r w:rsidRPr="00B321D0">
        <w:rPr>
          <w:rFonts w:ascii="Verdana" w:eastAsia="Verdana" w:hAnsi="Verdana" w:cs="Verdana"/>
        </w:rPr>
        <w:t>Lgs</w:t>
      </w:r>
      <w:proofErr w:type="spellEnd"/>
      <w:r w:rsidRPr="00B321D0">
        <w:rPr>
          <w:rFonts w:ascii="Verdana" w:eastAsia="Verdana" w:hAnsi="Verdana" w:cs="Verdana"/>
        </w:rPr>
        <w:t>. n. 36/2023.</w:t>
      </w:r>
    </w:p>
    <w:p w:rsidR="00E06C4E" w:rsidRPr="006E47FA" w:rsidRDefault="00E06C4E" w:rsidP="00E06C4E">
      <w:pPr>
        <w:numPr>
          <w:ilvl w:val="0"/>
          <w:numId w:val="25"/>
        </w:numPr>
        <w:pBdr>
          <w:top w:val="nil"/>
          <w:left w:val="nil"/>
          <w:bottom w:val="nil"/>
          <w:right w:val="nil"/>
          <w:between w:val="nil"/>
        </w:pBdr>
        <w:tabs>
          <w:tab w:val="left" w:pos="284"/>
        </w:tabs>
        <w:spacing w:after="0" w:line="360" w:lineRule="auto"/>
        <w:ind w:left="1418" w:hanging="709"/>
        <w:jc w:val="both"/>
        <w:rPr>
          <w:rFonts w:ascii="Verdana" w:eastAsia="Verdana" w:hAnsi="Verdana" w:cs="Verdana"/>
        </w:rPr>
      </w:pPr>
      <w:r w:rsidRPr="00B321D0">
        <w:rPr>
          <w:rFonts w:ascii="Verdana" w:eastAsia="Verdana" w:hAnsi="Verdana" w:cs="Verdana"/>
        </w:rPr>
        <w:t xml:space="preserve">ove necessario, procure speciali rilasciate al confidi istante da parte di tutti </w:t>
      </w:r>
      <w:r w:rsidRPr="006E47FA">
        <w:rPr>
          <w:rFonts w:ascii="Verdana" w:eastAsia="Verdana" w:hAnsi="Verdana" w:cs="Verdana"/>
        </w:rPr>
        <w:t>i confidi aderenti al contratto di rete;</w:t>
      </w:r>
    </w:p>
    <w:p w:rsidR="00100A65" w:rsidRPr="006E47FA" w:rsidRDefault="00100A65" w:rsidP="00F27012">
      <w:pPr>
        <w:numPr>
          <w:ilvl w:val="0"/>
          <w:numId w:val="25"/>
        </w:numPr>
        <w:pBdr>
          <w:top w:val="nil"/>
          <w:left w:val="nil"/>
          <w:bottom w:val="nil"/>
          <w:right w:val="nil"/>
          <w:between w:val="nil"/>
        </w:pBdr>
        <w:tabs>
          <w:tab w:val="left" w:pos="284"/>
        </w:tabs>
        <w:spacing w:after="0" w:line="360" w:lineRule="auto"/>
        <w:ind w:left="1418" w:hanging="709"/>
        <w:jc w:val="both"/>
        <w:rPr>
          <w:rFonts w:ascii="Verdana" w:eastAsia="Verdana" w:hAnsi="Verdana" w:cs="Verdana"/>
        </w:rPr>
      </w:pPr>
      <w:r w:rsidRPr="006E47FA">
        <w:rPr>
          <w:rFonts w:ascii="Verdana" w:hAnsi="Verdana" w:cs="Verdana"/>
          <w:color w:val="000000"/>
        </w:rPr>
        <w:t>originale o copia conforme</w:t>
      </w:r>
      <w:r w:rsidR="00187AD2" w:rsidRPr="006E47FA">
        <w:rPr>
          <w:rFonts w:ascii="Verdana" w:eastAsia="Verdana" w:hAnsi="Verdana" w:cs="Verdana"/>
        </w:rPr>
        <w:t xml:space="preserve"> del «contratto di rete»</w:t>
      </w:r>
      <w:r w:rsidRPr="006E47FA">
        <w:rPr>
          <w:rFonts w:ascii="Verdana" w:eastAsia="Verdana" w:hAnsi="Verdana" w:cs="Verdana"/>
        </w:rPr>
        <w:t>;</w:t>
      </w:r>
      <w:r w:rsidR="00187AD2" w:rsidRPr="006E47FA">
        <w:rPr>
          <w:rFonts w:ascii="Verdana" w:eastAsia="Verdana" w:hAnsi="Verdana" w:cs="Verdana"/>
        </w:rPr>
        <w:t xml:space="preserve"> </w:t>
      </w:r>
    </w:p>
    <w:p w:rsidR="00F27012" w:rsidRPr="00B321D0" w:rsidRDefault="00412CD1" w:rsidP="00F27012">
      <w:pPr>
        <w:numPr>
          <w:ilvl w:val="0"/>
          <w:numId w:val="25"/>
        </w:numPr>
        <w:pBdr>
          <w:top w:val="nil"/>
          <w:left w:val="nil"/>
          <w:bottom w:val="nil"/>
          <w:right w:val="nil"/>
          <w:between w:val="nil"/>
        </w:pBdr>
        <w:tabs>
          <w:tab w:val="left" w:pos="284"/>
        </w:tabs>
        <w:spacing w:after="0" w:line="360" w:lineRule="auto"/>
        <w:ind w:left="1418" w:hanging="709"/>
        <w:jc w:val="both"/>
        <w:rPr>
          <w:rFonts w:ascii="Verdana" w:eastAsia="Verdana" w:hAnsi="Verdana" w:cs="Verdana"/>
        </w:rPr>
      </w:pPr>
      <w:r w:rsidRPr="006E47FA">
        <w:rPr>
          <w:rFonts w:ascii="Verdana" w:eastAsia="Verdana" w:hAnsi="Verdana" w:cs="Verdana"/>
        </w:rPr>
        <w:t>«programma di rete», dal quale risultino, in maniera chiara, la strategia generale per la crescita, attraverso la rete, della capacità competitiva dei confidi aderenti, i servizi e/o le funzioni accentrati presso la rete, i servizi e i prodotti standardizzati e i conseguenti</w:t>
      </w:r>
      <w:r w:rsidRPr="00B321D0">
        <w:rPr>
          <w:rFonts w:ascii="Verdana" w:eastAsia="Verdana" w:hAnsi="Verdana" w:cs="Verdana"/>
        </w:rPr>
        <w:t xml:space="preserve"> vantaggi operativi e gestionali generati per i confidi aderenti, la gestione delle procedure di recupero in caso di default delle imprese beneficiarie. Il «programma di rete» dovrà specificare i criteri di ripartizione della gestione del Fondo fra gli aderenti il cui importo dovrà essere coerente con i seguenti dati risultanti dall’ultimo bilancio approvato alla data di presentazione della richiesta:</w:t>
      </w:r>
    </w:p>
    <w:p w:rsidR="00F27012" w:rsidRPr="00B321D0" w:rsidRDefault="00F27012" w:rsidP="00A34171">
      <w:pPr>
        <w:pBdr>
          <w:top w:val="nil"/>
          <w:left w:val="nil"/>
          <w:bottom w:val="nil"/>
          <w:right w:val="nil"/>
          <w:between w:val="nil"/>
        </w:pBdr>
        <w:tabs>
          <w:tab w:val="left" w:pos="284"/>
        </w:tabs>
        <w:spacing w:after="0" w:line="360" w:lineRule="auto"/>
        <w:ind w:left="1843"/>
        <w:jc w:val="both"/>
        <w:rPr>
          <w:rFonts w:ascii="Verdana" w:eastAsia="Verdana" w:hAnsi="Verdana" w:cs="Verdana"/>
        </w:rPr>
      </w:pPr>
      <w:r w:rsidRPr="00B321D0">
        <w:rPr>
          <w:rFonts w:ascii="Verdana" w:eastAsia="Verdana" w:hAnsi="Verdana" w:cs="Verdana"/>
        </w:rPr>
        <w:t>•</w:t>
      </w:r>
      <w:r w:rsidRPr="00B321D0">
        <w:rPr>
          <w:rFonts w:ascii="Verdana" w:eastAsia="Verdana" w:hAnsi="Verdana" w:cs="Verdana"/>
        </w:rPr>
        <w:tab/>
        <w:t>grado di efficienza gestionale (</w:t>
      </w:r>
      <w:proofErr w:type="spellStart"/>
      <w:r w:rsidRPr="00B321D0">
        <w:rPr>
          <w:rFonts w:ascii="Verdana" w:eastAsia="Verdana" w:hAnsi="Verdana" w:cs="Verdana"/>
        </w:rPr>
        <w:t>cost</w:t>
      </w:r>
      <w:proofErr w:type="spellEnd"/>
      <w:r w:rsidRPr="00B321D0">
        <w:rPr>
          <w:rFonts w:ascii="Verdana" w:eastAsia="Verdana" w:hAnsi="Verdana" w:cs="Verdana"/>
        </w:rPr>
        <w:t>/</w:t>
      </w:r>
      <w:proofErr w:type="spellStart"/>
      <w:r w:rsidRPr="00B321D0">
        <w:rPr>
          <w:rFonts w:ascii="Verdana" w:eastAsia="Verdana" w:hAnsi="Verdana" w:cs="Verdana"/>
        </w:rPr>
        <w:t>income</w:t>
      </w:r>
      <w:proofErr w:type="spellEnd"/>
      <w:r w:rsidRPr="00B321D0">
        <w:rPr>
          <w:rFonts w:ascii="Verdana" w:eastAsia="Verdana" w:hAnsi="Verdana" w:cs="Verdana"/>
        </w:rPr>
        <w:t xml:space="preserve"> </w:t>
      </w:r>
      <w:proofErr w:type="spellStart"/>
      <w:r w:rsidRPr="00B321D0">
        <w:rPr>
          <w:rFonts w:ascii="Verdana" w:eastAsia="Verdana" w:hAnsi="Verdana" w:cs="Verdana"/>
        </w:rPr>
        <w:t>ratio</w:t>
      </w:r>
      <w:proofErr w:type="spellEnd"/>
      <w:r w:rsidRPr="00B321D0">
        <w:rPr>
          <w:rFonts w:ascii="Verdana" w:eastAsia="Verdana" w:hAnsi="Verdana" w:cs="Verdana"/>
        </w:rPr>
        <w:t>);</w:t>
      </w:r>
    </w:p>
    <w:p w:rsidR="00F27012" w:rsidRPr="00B321D0" w:rsidRDefault="00F27012" w:rsidP="00A34171">
      <w:pPr>
        <w:pBdr>
          <w:top w:val="nil"/>
          <w:left w:val="nil"/>
          <w:bottom w:val="nil"/>
          <w:right w:val="nil"/>
          <w:between w:val="nil"/>
        </w:pBdr>
        <w:tabs>
          <w:tab w:val="left" w:pos="284"/>
        </w:tabs>
        <w:spacing w:after="0" w:line="360" w:lineRule="auto"/>
        <w:ind w:left="1843"/>
        <w:jc w:val="both"/>
        <w:rPr>
          <w:rFonts w:ascii="Verdana" w:eastAsia="Verdana" w:hAnsi="Verdana" w:cs="Verdana"/>
        </w:rPr>
      </w:pPr>
      <w:r w:rsidRPr="00B321D0">
        <w:rPr>
          <w:rFonts w:ascii="Verdana" w:eastAsia="Verdana" w:hAnsi="Verdana" w:cs="Verdana"/>
        </w:rPr>
        <w:t>•</w:t>
      </w:r>
      <w:r w:rsidRPr="00B321D0">
        <w:rPr>
          <w:rFonts w:ascii="Verdana" w:eastAsia="Verdana" w:hAnsi="Verdana" w:cs="Verdana"/>
        </w:rPr>
        <w:tab/>
        <w:t>capitale sociale;</w:t>
      </w:r>
    </w:p>
    <w:p w:rsidR="00F27012" w:rsidRPr="00B321D0" w:rsidRDefault="00F27012" w:rsidP="00A34171">
      <w:pPr>
        <w:pBdr>
          <w:top w:val="nil"/>
          <w:left w:val="nil"/>
          <w:bottom w:val="nil"/>
          <w:right w:val="nil"/>
          <w:between w:val="nil"/>
        </w:pBdr>
        <w:tabs>
          <w:tab w:val="left" w:pos="284"/>
        </w:tabs>
        <w:spacing w:after="0" w:line="360" w:lineRule="auto"/>
        <w:ind w:left="1843"/>
        <w:jc w:val="both"/>
        <w:rPr>
          <w:rFonts w:ascii="Verdana" w:eastAsia="Verdana" w:hAnsi="Verdana" w:cs="Verdana"/>
        </w:rPr>
      </w:pPr>
      <w:r w:rsidRPr="00B321D0">
        <w:rPr>
          <w:rFonts w:ascii="Verdana" w:eastAsia="Verdana" w:hAnsi="Verdana" w:cs="Verdana"/>
        </w:rPr>
        <w:t>•</w:t>
      </w:r>
      <w:r w:rsidRPr="00B321D0">
        <w:rPr>
          <w:rFonts w:ascii="Verdana" w:eastAsia="Verdana" w:hAnsi="Verdana" w:cs="Verdana"/>
        </w:rPr>
        <w:tab/>
        <w:t>ammontare delle garanzie in essere.</w:t>
      </w:r>
    </w:p>
    <w:p w:rsidR="00412CD1" w:rsidRPr="00B321D0" w:rsidRDefault="00412CD1" w:rsidP="00412CD1">
      <w:pPr>
        <w:pBdr>
          <w:top w:val="nil"/>
          <w:left w:val="nil"/>
          <w:bottom w:val="nil"/>
          <w:right w:val="nil"/>
          <w:between w:val="nil"/>
        </w:pBdr>
        <w:tabs>
          <w:tab w:val="left" w:pos="284"/>
        </w:tabs>
        <w:spacing w:after="0" w:line="360" w:lineRule="auto"/>
        <w:ind w:left="1418"/>
        <w:jc w:val="both"/>
        <w:rPr>
          <w:rFonts w:ascii="Verdana" w:eastAsia="Verdana" w:hAnsi="Verdana" w:cs="Verdana"/>
        </w:rPr>
      </w:pPr>
      <w:r w:rsidRPr="00B321D0">
        <w:rPr>
          <w:rFonts w:ascii="Verdana" w:eastAsia="Verdana" w:hAnsi="Verdana" w:cs="Verdana"/>
        </w:rPr>
        <w:t>Il «programma di rete» dovrà inoltre prevedere eventuali criteri per la modifica della ripartizione della gestione del Fondo fra gli aderenti che tengano comunque conto della performance di utilizzo delle risorse inizialmente assegnate. La ridistribuzione del Fondo, dovrà essere adeguatamente motivata e preventivamente autorizzata dalla Regione.</w:t>
      </w:r>
    </w:p>
    <w:p w:rsidR="00F27012" w:rsidRPr="00B321D0" w:rsidRDefault="00F27012" w:rsidP="00F27012">
      <w:pPr>
        <w:numPr>
          <w:ilvl w:val="0"/>
          <w:numId w:val="25"/>
        </w:numPr>
        <w:pBdr>
          <w:top w:val="nil"/>
          <w:left w:val="nil"/>
          <w:bottom w:val="nil"/>
          <w:right w:val="nil"/>
          <w:between w:val="nil"/>
        </w:pBdr>
        <w:tabs>
          <w:tab w:val="left" w:pos="284"/>
        </w:tabs>
        <w:spacing w:after="0" w:line="360" w:lineRule="auto"/>
        <w:ind w:left="1418" w:hanging="709"/>
        <w:jc w:val="both"/>
        <w:rPr>
          <w:rFonts w:ascii="Verdana" w:eastAsia="Verdana" w:hAnsi="Verdana" w:cs="Verdana"/>
        </w:rPr>
      </w:pPr>
      <w:r w:rsidRPr="00B321D0">
        <w:rPr>
          <w:rFonts w:ascii="Verdana" w:eastAsia="Verdana" w:hAnsi="Verdana" w:cs="Verdana"/>
        </w:rPr>
        <w:t xml:space="preserve">DSAN da parte di tutti i Confidi iscritti nell’elenco ex articolo 112 del </w:t>
      </w:r>
      <w:proofErr w:type="spellStart"/>
      <w:r w:rsidRPr="00B321D0">
        <w:rPr>
          <w:rFonts w:ascii="Verdana" w:eastAsia="Verdana" w:hAnsi="Verdana" w:cs="Verdana"/>
        </w:rPr>
        <w:t>T.U.B.</w:t>
      </w:r>
      <w:proofErr w:type="spellEnd"/>
      <w:r w:rsidRPr="00B321D0">
        <w:rPr>
          <w:rFonts w:ascii="Verdana" w:eastAsia="Verdana" w:hAnsi="Verdana" w:cs="Verdana"/>
        </w:rPr>
        <w:t xml:space="preserve"> </w:t>
      </w:r>
      <w:r w:rsidR="00B655B4" w:rsidRPr="00B321D0">
        <w:rPr>
          <w:rFonts w:ascii="Verdana" w:eastAsia="Verdana" w:hAnsi="Verdana" w:cs="Verdana"/>
          <w:u w:val="single"/>
        </w:rPr>
        <w:t>schema allegato 1/f della presente domanda</w:t>
      </w:r>
      <w:r w:rsidRPr="00B321D0">
        <w:rPr>
          <w:rFonts w:ascii="Verdana" w:eastAsia="Verdana" w:hAnsi="Verdana" w:cs="Verdana"/>
        </w:rPr>
        <w:t xml:space="preserve"> di essere in possesso dei seguenti requisiti:</w:t>
      </w:r>
    </w:p>
    <w:p w:rsidR="00F27012" w:rsidRPr="00B321D0" w:rsidRDefault="00F27012" w:rsidP="00F27012">
      <w:pPr>
        <w:pBdr>
          <w:top w:val="nil"/>
          <w:left w:val="nil"/>
          <w:bottom w:val="nil"/>
          <w:right w:val="nil"/>
          <w:between w:val="nil"/>
        </w:pBdr>
        <w:tabs>
          <w:tab w:val="left" w:pos="284"/>
        </w:tabs>
        <w:spacing w:after="0" w:line="360" w:lineRule="auto"/>
        <w:ind w:left="1418"/>
        <w:jc w:val="both"/>
        <w:rPr>
          <w:rFonts w:ascii="Verdana" w:eastAsia="Verdana" w:hAnsi="Verdana" w:cs="Verdana"/>
        </w:rPr>
      </w:pPr>
      <w:r w:rsidRPr="00B321D0">
        <w:rPr>
          <w:rFonts w:ascii="Verdana" w:eastAsia="Verdana" w:hAnsi="Verdana" w:cs="Verdana"/>
        </w:rPr>
        <w:t>1.</w:t>
      </w:r>
      <w:r w:rsidRPr="00B321D0">
        <w:rPr>
          <w:rFonts w:ascii="Verdana" w:eastAsia="Verdana" w:hAnsi="Verdana" w:cs="Verdana"/>
        </w:rPr>
        <w:tab/>
        <w:t>Regolare iscrizione presso l’</w:t>
      </w:r>
      <w:proofErr w:type="spellStart"/>
      <w:r w:rsidRPr="00B321D0">
        <w:rPr>
          <w:rFonts w:ascii="Verdana" w:eastAsia="Verdana" w:hAnsi="Verdana" w:cs="Verdana"/>
        </w:rPr>
        <w:t>O.C.M.</w:t>
      </w:r>
      <w:proofErr w:type="spellEnd"/>
      <w:r w:rsidRPr="00B321D0">
        <w:rPr>
          <w:rFonts w:ascii="Verdana" w:eastAsia="Verdana" w:hAnsi="Verdana" w:cs="Verdana"/>
        </w:rPr>
        <w:t xml:space="preserve"> "Organismo Confidi Minori;</w:t>
      </w:r>
    </w:p>
    <w:p w:rsidR="00F27012" w:rsidRPr="00B321D0" w:rsidRDefault="00F27012" w:rsidP="00F27012">
      <w:pPr>
        <w:pBdr>
          <w:top w:val="nil"/>
          <w:left w:val="nil"/>
          <w:bottom w:val="nil"/>
          <w:right w:val="nil"/>
          <w:between w:val="nil"/>
        </w:pBdr>
        <w:tabs>
          <w:tab w:val="left" w:pos="284"/>
        </w:tabs>
        <w:spacing w:after="0" w:line="360" w:lineRule="auto"/>
        <w:ind w:left="1418"/>
        <w:jc w:val="both"/>
        <w:rPr>
          <w:rFonts w:ascii="Verdana" w:eastAsia="Verdana" w:hAnsi="Verdana" w:cs="Verdana"/>
        </w:rPr>
      </w:pPr>
      <w:r w:rsidRPr="00B321D0">
        <w:rPr>
          <w:rFonts w:ascii="Verdana" w:eastAsia="Verdana" w:hAnsi="Verdana" w:cs="Verdana"/>
        </w:rPr>
        <w:lastRenderedPageBreak/>
        <w:t>2.</w:t>
      </w:r>
      <w:r w:rsidRPr="00B321D0">
        <w:rPr>
          <w:rFonts w:ascii="Verdana" w:eastAsia="Verdana" w:hAnsi="Verdana" w:cs="Verdana"/>
        </w:rPr>
        <w:tab/>
        <w:t>Patrimonio netto, comprensivo dei fondi rischi indisponibili, non inferiore ad euro 3.000.000;</w:t>
      </w:r>
    </w:p>
    <w:p w:rsidR="00F27012" w:rsidRPr="00B321D0" w:rsidRDefault="00F27012" w:rsidP="00F27012">
      <w:pPr>
        <w:pBdr>
          <w:top w:val="nil"/>
          <w:left w:val="nil"/>
          <w:bottom w:val="nil"/>
          <w:right w:val="nil"/>
          <w:between w:val="nil"/>
        </w:pBdr>
        <w:tabs>
          <w:tab w:val="left" w:pos="284"/>
        </w:tabs>
        <w:spacing w:after="0" w:line="360" w:lineRule="auto"/>
        <w:ind w:left="1418"/>
        <w:jc w:val="both"/>
        <w:rPr>
          <w:rFonts w:ascii="Verdana" w:eastAsia="Verdana" w:hAnsi="Verdana" w:cs="Verdana"/>
        </w:rPr>
      </w:pPr>
      <w:r w:rsidRPr="00B321D0">
        <w:rPr>
          <w:rFonts w:ascii="Verdana" w:eastAsia="Verdana" w:hAnsi="Verdana" w:cs="Verdana"/>
        </w:rPr>
        <w:t>3.</w:t>
      </w:r>
      <w:r w:rsidRPr="00B321D0">
        <w:rPr>
          <w:rFonts w:ascii="Verdana" w:eastAsia="Verdana" w:hAnsi="Verdana" w:cs="Verdana"/>
        </w:rPr>
        <w:tab/>
        <w:t xml:space="preserve">Indicatore di Adeguatezza Patrimoniale, calcolato sulla base dei dati dell’ultimo bilancio approvato, non inferiore al 15%, determinato dal rapporto avente: </w:t>
      </w:r>
    </w:p>
    <w:p w:rsidR="00F27012" w:rsidRPr="00B321D0" w:rsidRDefault="00F27012" w:rsidP="00FF3306">
      <w:pPr>
        <w:pBdr>
          <w:top w:val="nil"/>
          <w:left w:val="nil"/>
          <w:bottom w:val="nil"/>
          <w:right w:val="nil"/>
          <w:between w:val="nil"/>
        </w:pBdr>
        <w:tabs>
          <w:tab w:val="left" w:pos="284"/>
          <w:tab w:val="left" w:pos="2127"/>
        </w:tabs>
        <w:spacing w:after="0" w:line="360" w:lineRule="auto"/>
        <w:ind w:left="2127" w:hanging="426"/>
        <w:jc w:val="both"/>
        <w:rPr>
          <w:rFonts w:ascii="Verdana" w:eastAsia="Verdana" w:hAnsi="Verdana" w:cs="Verdana"/>
        </w:rPr>
      </w:pPr>
      <w:r w:rsidRPr="00B321D0">
        <w:rPr>
          <w:rFonts w:ascii="Verdana" w:eastAsia="Verdana" w:hAnsi="Verdana" w:cs="Verdana"/>
        </w:rPr>
        <w:t xml:space="preserve">- </w:t>
      </w:r>
      <w:r w:rsidR="00FF3306" w:rsidRPr="00B321D0">
        <w:rPr>
          <w:rFonts w:ascii="Verdana" w:eastAsia="Verdana" w:hAnsi="Verdana" w:cs="Verdana"/>
        </w:rPr>
        <w:tab/>
      </w:r>
      <w:r w:rsidRPr="00B321D0">
        <w:rPr>
          <w:rFonts w:ascii="Verdana" w:eastAsia="Verdana" w:hAnsi="Verdana" w:cs="Verdana"/>
        </w:rPr>
        <w:t xml:space="preserve">al numeratore la somma tra patrimonio netto e fondi finalizzati all’attività di garanzia [numeratore = patrimonio netto + fondi finalizzati all’attività di garanzia]; </w:t>
      </w:r>
    </w:p>
    <w:p w:rsidR="00F27012" w:rsidRPr="00B321D0" w:rsidRDefault="00F27012" w:rsidP="00FF3306">
      <w:pPr>
        <w:pBdr>
          <w:top w:val="nil"/>
          <w:left w:val="nil"/>
          <w:bottom w:val="nil"/>
          <w:right w:val="nil"/>
          <w:between w:val="nil"/>
        </w:pBdr>
        <w:tabs>
          <w:tab w:val="left" w:pos="284"/>
          <w:tab w:val="left" w:pos="2127"/>
        </w:tabs>
        <w:spacing w:after="0" w:line="360" w:lineRule="auto"/>
        <w:ind w:left="2127" w:hanging="426"/>
        <w:jc w:val="both"/>
        <w:rPr>
          <w:rFonts w:ascii="Verdana" w:eastAsia="Verdana" w:hAnsi="Verdana" w:cs="Verdana"/>
        </w:rPr>
      </w:pPr>
      <w:r w:rsidRPr="00B321D0">
        <w:rPr>
          <w:rFonts w:ascii="Verdana" w:eastAsia="Verdana" w:hAnsi="Verdana" w:cs="Verdana"/>
        </w:rPr>
        <w:t xml:space="preserve">- </w:t>
      </w:r>
      <w:r w:rsidR="00FF3306" w:rsidRPr="00B321D0">
        <w:rPr>
          <w:rFonts w:ascii="Verdana" w:eastAsia="Verdana" w:hAnsi="Verdana" w:cs="Verdana"/>
        </w:rPr>
        <w:tab/>
      </w:r>
      <w:r w:rsidRPr="00B321D0">
        <w:rPr>
          <w:rFonts w:ascii="Verdana" w:eastAsia="Verdana" w:hAnsi="Verdana" w:cs="Verdana"/>
        </w:rPr>
        <w:t>al denominatore la differenza tra il valore delle garanzie in essere e il risultato della somma tra riassicurazioni e accantonamenti a cui va sommata a sua volta la differenza tra il credito erogato con risorse proprie ed il risultato della somma delle garanzie a prima richiesta con gli accantonamenti [denominatore = garanzie in essere – (riassicurazioni + accantonamenti) + credito erogato con risorse proprie – (garanzie a prima richiesta + accantonamenti)].</w:t>
      </w:r>
    </w:p>
    <w:p w:rsidR="00F27012" w:rsidRPr="00B321D0" w:rsidRDefault="00F27012" w:rsidP="00F27012">
      <w:pPr>
        <w:pBdr>
          <w:top w:val="nil"/>
          <w:left w:val="nil"/>
          <w:bottom w:val="nil"/>
          <w:right w:val="nil"/>
          <w:between w:val="nil"/>
        </w:pBdr>
        <w:tabs>
          <w:tab w:val="left" w:pos="284"/>
        </w:tabs>
        <w:spacing w:after="0" w:line="360" w:lineRule="auto"/>
        <w:ind w:left="1418"/>
        <w:jc w:val="both"/>
        <w:rPr>
          <w:rFonts w:ascii="Verdana" w:eastAsia="Verdana" w:hAnsi="Verdana" w:cs="Verdana"/>
        </w:rPr>
      </w:pPr>
      <w:r w:rsidRPr="00B321D0">
        <w:rPr>
          <w:rFonts w:ascii="Verdana" w:eastAsia="Verdana" w:hAnsi="Verdana" w:cs="Verdana"/>
        </w:rPr>
        <w:t>4.</w:t>
      </w:r>
      <w:r w:rsidRPr="00B321D0">
        <w:rPr>
          <w:rFonts w:ascii="Verdana" w:eastAsia="Verdana" w:hAnsi="Verdana" w:cs="Verdana"/>
        </w:rPr>
        <w:tab/>
        <w:t>Il possesso, in capo agli esponenti dei Confidi Minori, dei requisiti di onorabilità e di correttezza previsti dagli articoli n. 3 e n. 4 del Regolamento sui Requisiti degli Esponenti di cui al Decreto MEF del 23/11/2020, n. 169;</w:t>
      </w:r>
    </w:p>
    <w:p w:rsidR="00F27012" w:rsidRPr="00B321D0" w:rsidRDefault="00F27012" w:rsidP="00F27012">
      <w:pPr>
        <w:pBdr>
          <w:top w:val="nil"/>
          <w:left w:val="nil"/>
          <w:bottom w:val="nil"/>
          <w:right w:val="nil"/>
          <w:between w:val="nil"/>
        </w:pBdr>
        <w:tabs>
          <w:tab w:val="left" w:pos="284"/>
        </w:tabs>
        <w:spacing w:after="0" w:line="360" w:lineRule="auto"/>
        <w:ind w:left="1418"/>
        <w:jc w:val="both"/>
        <w:rPr>
          <w:rFonts w:ascii="Verdana" w:eastAsia="Verdana" w:hAnsi="Verdana" w:cs="Verdana"/>
        </w:rPr>
      </w:pPr>
      <w:r w:rsidRPr="00B321D0">
        <w:rPr>
          <w:rFonts w:ascii="Verdana" w:eastAsia="Verdana" w:hAnsi="Verdana" w:cs="Verdana"/>
        </w:rPr>
        <w:t>5.</w:t>
      </w:r>
      <w:r w:rsidRPr="00B321D0">
        <w:rPr>
          <w:rFonts w:ascii="Verdana" w:eastAsia="Verdana" w:hAnsi="Verdana" w:cs="Verdana"/>
        </w:rPr>
        <w:tab/>
        <w:t xml:space="preserve">Il possesso limitatamente ad almeno il 25 percento degli esponenti, dei criteri di competenza di cui all’art. 10 del medesimo Regolamento sui Requisiti degli Esponenti; </w:t>
      </w:r>
    </w:p>
    <w:p w:rsidR="00F27012" w:rsidRPr="00B321D0" w:rsidRDefault="00F27012" w:rsidP="00F27012">
      <w:pPr>
        <w:pBdr>
          <w:top w:val="nil"/>
          <w:left w:val="nil"/>
          <w:bottom w:val="nil"/>
          <w:right w:val="nil"/>
          <w:between w:val="nil"/>
        </w:pBdr>
        <w:tabs>
          <w:tab w:val="left" w:pos="284"/>
        </w:tabs>
        <w:spacing w:after="0" w:line="360" w:lineRule="auto"/>
        <w:ind w:left="1418"/>
        <w:jc w:val="both"/>
        <w:rPr>
          <w:rFonts w:ascii="Verdana" w:eastAsia="Verdana" w:hAnsi="Verdana" w:cs="Verdana"/>
        </w:rPr>
      </w:pPr>
      <w:r w:rsidRPr="00B321D0">
        <w:rPr>
          <w:rFonts w:ascii="Verdana" w:eastAsia="Verdana" w:hAnsi="Verdana" w:cs="Verdana"/>
        </w:rPr>
        <w:t xml:space="preserve">6. </w:t>
      </w:r>
      <w:r w:rsidRPr="00B321D0">
        <w:rPr>
          <w:rFonts w:ascii="Verdana" w:eastAsia="Verdana" w:hAnsi="Verdana" w:cs="Verdana"/>
        </w:rPr>
        <w:tab/>
        <w:t>Essere riconosciuti come Confidi Rating - Soggetto Garante Autorizzato dal Fondo di Garanzia MCC – MEDIO CREDITO CENTRALE o, in alternativa, possedere i requisiti previsti per il rilascio della suddetta autorizzazione ai sensi della parte XIV delle disposizioni operative del Fondo di Garanzia per le PMI - Legge 662/96.</w:t>
      </w:r>
    </w:p>
    <w:p w:rsidR="00F27012" w:rsidRPr="00B321D0" w:rsidRDefault="00F27012" w:rsidP="00F27012">
      <w:pPr>
        <w:spacing w:line="360" w:lineRule="auto"/>
        <w:ind w:left="993" w:hanging="283"/>
        <w:jc w:val="both"/>
        <w:rPr>
          <w:rFonts w:ascii="Verdana" w:eastAsia="Verdana" w:hAnsi="Verdana" w:cs="Verdana"/>
          <w:b/>
          <w:u w:val="single"/>
        </w:rPr>
      </w:pPr>
      <w:r w:rsidRPr="00B321D0">
        <w:rPr>
          <w:rFonts w:ascii="Verdana" w:eastAsia="Verdana" w:hAnsi="Verdana" w:cs="Verdana"/>
          <w:b/>
          <w:u w:val="single"/>
        </w:rPr>
        <w:t>Nel caso di cui all’art. 3, comma 1, lett. c) dell’Avviso</w:t>
      </w:r>
      <w:r w:rsidR="004A3BB1" w:rsidRPr="00B321D0">
        <w:rPr>
          <w:rFonts w:ascii="Verdana" w:eastAsia="Verdana" w:hAnsi="Verdana" w:cs="Verdana"/>
          <w:b/>
          <w:u w:val="single"/>
        </w:rPr>
        <w:t xml:space="preserve"> (</w:t>
      </w:r>
      <w:proofErr w:type="spellStart"/>
      <w:r w:rsidR="004A3BB1" w:rsidRPr="00B321D0">
        <w:rPr>
          <w:rFonts w:ascii="Verdana" w:eastAsia="Verdana" w:hAnsi="Verdana" w:cs="Verdana"/>
          <w:b/>
          <w:u w:val="single"/>
        </w:rPr>
        <w:t>Avvalimento</w:t>
      </w:r>
      <w:proofErr w:type="spellEnd"/>
      <w:r w:rsidR="004A3BB1" w:rsidRPr="00B321D0">
        <w:rPr>
          <w:rFonts w:ascii="Verdana" w:eastAsia="Verdana" w:hAnsi="Verdana" w:cs="Verdana"/>
          <w:b/>
          <w:u w:val="single"/>
        </w:rPr>
        <w:t>)</w:t>
      </w:r>
      <w:r w:rsidRPr="00B321D0">
        <w:rPr>
          <w:rFonts w:ascii="Verdana" w:eastAsia="Verdana" w:hAnsi="Verdana" w:cs="Verdana"/>
          <w:b/>
          <w:u w:val="single"/>
        </w:rPr>
        <w:t>, allega altresì:</w:t>
      </w:r>
    </w:p>
    <w:p w:rsidR="004A3BB1" w:rsidRPr="00B321D0" w:rsidRDefault="004A3BB1" w:rsidP="004A3BB1">
      <w:pPr>
        <w:pStyle w:val="Paragrafoelenco"/>
        <w:numPr>
          <w:ilvl w:val="0"/>
          <w:numId w:val="25"/>
        </w:numPr>
        <w:tabs>
          <w:tab w:val="left" w:pos="709"/>
        </w:tabs>
        <w:suppressAutoHyphens/>
        <w:spacing w:after="0" w:line="360" w:lineRule="auto"/>
        <w:jc w:val="both"/>
        <w:rPr>
          <w:rFonts w:ascii="Verdana" w:hAnsi="Verdana" w:cs="Verdana"/>
          <w:color w:val="000000"/>
        </w:rPr>
      </w:pPr>
      <w:r w:rsidRPr="00B321D0">
        <w:rPr>
          <w:rFonts w:ascii="Verdana" w:hAnsi="Verdana" w:cs="Verdana"/>
          <w:color w:val="000000"/>
        </w:rPr>
        <w:t xml:space="preserve">originale o copia conforme del contratto, in virtù del quale il soggetto ausiliario si obbliga, nei confronti del concorrente, a fornire i requisiti e a mettere a disposizione le risorse necessarie, che devono essere </w:t>
      </w:r>
      <w:r w:rsidRPr="00B321D0">
        <w:rPr>
          <w:rFonts w:ascii="Verdana" w:hAnsi="Verdana" w:cs="Verdana"/>
          <w:color w:val="000000"/>
        </w:rPr>
        <w:lastRenderedPageBreak/>
        <w:t xml:space="preserve">dettagliatamente descritte, per tutta la durata dell’operatività dello strumento; </w:t>
      </w:r>
    </w:p>
    <w:p w:rsidR="00F27012" w:rsidRPr="00B321D0" w:rsidRDefault="00F27012" w:rsidP="00A34171">
      <w:pPr>
        <w:pStyle w:val="Paragrafoelenco"/>
        <w:numPr>
          <w:ilvl w:val="0"/>
          <w:numId w:val="25"/>
        </w:numPr>
        <w:tabs>
          <w:tab w:val="left" w:pos="709"/>
        </w:tabs>
        <w:suppressAutoHyphens/>
        <w:spacing w:after="0" w:line="360" w:lineRule="auto"/>
        <w:jc w:val="both"/>
        <w:rPr>
          <w:rFonts w:ascii="Verdana" w:hAnsi="Verdana" w:cs="Verdana"/>
          <w:color w:val="000000"/>
        </w:rPr>
      </w:pPr>
      <w:r w:rsidRPr="00B321D0">
        <w:rPr>
          <w:rFonts w:ascii="Verdana" w:eastAsia="Verdana" w:hAnsi="Verdana" w:cs="Verdana"/>
        </w:rPr>
        <w:t xml:space="preserve">dichiarazione sostitutiva sottoscritta dal legale rappresentante del soggetto ausiliario, </w:t>
      </w:r>
      <w:r w:rsidR="00E06C4E" w:rsidRPr="00B321D0">
        <w:rPr>
          <w:rFonts w:ascii="Verdana" w:eastAsia="Verdana" w:hAnsi="Verdana" w:cs="Verdana"/>
        </w:rPr>
        <w:t xml:space="preserve">redatta sulla base dello </w:t>
      </w:r>
      <w:r w:rsidR="00E06C4E" w:rsidRPr="00B321D0">
        <w:rPr>
          <w:rFonts w:ascii="Verdana" w:eastAsia="Verdana" w:hAnsi="Verdana" w:cs="Verdana"/>
          <w:u w:val="single"/>
        </w:rPr>
        <w:t>schema allegato 1/d d</w:t>
      </w:r>
      <w:r w:rsidR="002272D1" w:rsidRPr="00B321D0">
        <w:rPr>
          <w:rFonts w:ascii="Verdana" w:eastAsia="Verdana" w:hAnsi="Verdana" w:cs="Verdana"/>
          <w:u w:val="single"/>
        </w:rPr>
        <w:t>e</w:t>
      </w:r>
      <w:r w:rsidR="00E06C4E" w:rsidRPr="00B321D0">
        <w:rPr>
          <w:rFonts w:ascii="Verdana" w:eastAsia="Verdana" w:hAnsi="Verdana" w:cs="Verdana"/>
          <w:u w:val="single"/>
        </w:rPr>
        <w:t>lla presente domanda</w:t>
      </w:r>
      <w:r w:rsidR="00E06C4E" w:rsidRPr="00B321D0">
        <w:rPr>
          <w:rFonts w:ascii="Verdana" w:eastAsia="Verdana" w:hAnsi="Verdana" w:cs="Verdana"/>
        </w:rPr>
        <w:t xml:space="preserve"> </w:t>
      </w:r>
      <w:r w:rsidRPr="00B321D0">
        <w:rPr>
          <w:rFonts w:ascii="Verdana" w:eastAsia="Verdana" w:hAnsi="Verdana" w:cs="Verdana"/>
        </w:rPr>
        <w:t>con la quale:</w:t>
      </w:r>
    </w:p>
    <w:p w:rsidR="00F27012" w:rsidRPr="00B321D0" w:rsidRDefault="00F27012" w:rsidP="00A34171">
      <w:pPr>
        <w:pStyle w:val="Paragrafoelenco"/>
        <w:numPr>
          <w:ilvl w:val="0"/>
          <w:numId w:val="22"/>
        </w:numPr>
        <w:tabs>
          <w:tab w:val="left" w:pos="1701"/>
        </w:tabs>
        <w:spacing w:after="0" w:line="360" w:lineRule="auto"/>
        <w:ind w:left="1701" w:hanging="425"/>
        <w:jc w:val="both"/>
        <w:rPr>
          <w:rFonts w:ascii="Verdana" w:hAnsi="Verdana" w:cs="Verdana"/>
          <w:color w:val="000000"/>
        </w:rPr>
      </w:pPr>
      <w:r w:rsidRPr="00B321D0">
        <w:rPr>
          <w:rFonts w:ascii="Verdana" w:hAnsi="Verdana" w:cs="Verdana"/>
          <w:color w:val="000000"/>
        </w:rPr>
        <w:t xml:space="preserve">attesta il possesso, in capo al soggetto ausiliario, di uno o di entrambi i requisiti di cui all’art. </w:t>
      </w:r>
      <w:r w:rsidR="004A3BB1" w:rsidRPr="00B321D0">
        <w:rPr>
          <w:rFonts w:ascii="Verdana" w:hAnsi="Verdana" w:cs="Verdana"/>
          <w:color w:val="000000"/>
        </w:rPr>
        <w:t>3</w:t>
      </w:r>
      <w:r w:rsidRPr="00B321D0">
        <w:rPr>
          <w:rFonts w:ascii="Verdana" w:hAnsi="Verdana" w:cs="Verdana"/>
          <w:color w:val="000000"/>
        </w:rPr>
        <w:t xml:space="preserve">, comma </w:t>
      </w:r>
      <w:r w:rsidR="004A3BB1" w:rsidRPr="00B321D0">
        <w:rPr>
          <w:rFonts w:ascii="Verdana" w:hAnsi="Verdana" w:cs="Verdana"/>
          <w:color w:val="000000"/>
        </w:rPr>
        <w:t>5</w:t>
      </w:r>
      <w:r w:rsidRPr="00B321D0">
        <w:rPr>
          <w:rFonts w:ascii="Verdana" w:hAnsi="Verdana" w:cs="Verdana"/>
          <w:color w:val="000000"/>
        </w:rPr>
        <w:t>, lettere a) e b);</w:t>
      </w:r>
    </w:p>
    <w:p w:rsidR="00F27012" w:rsidRPr="00B321D0" w:rsidRDefault="00F27012" w:rsidP="00A34171">
      <w:pPr>
        <w:pStyle w:val="Paragrafoelenco"/>
        <w:numPr>
          <w:ilvl w:val="0"/>
          <w:numId w:val="22"/>
        </w:numPr>
        <w:tabs>
          <w:tab w:val="left" w:pos="1701"/>
        </w:tabs>
        <w:spacing w:after="0" w:line="360" w:lineRule="auto"/>
        <w:ind w:left="1701" w:hanging="425"/>
        <w:jc w:val="both"/>
        <w:rPr>
          <w:rFonts w:ascii="Verdana" w:hAnsi="Verdana" w:cs="Verdana"/>
          <w:color w:val="000000"/>
        </w:rPr>
      </w:pPr>
      <w:r w:rsidRPr="00B321D0">
        <w:rPr>
          <w:rFonts w:ascii="Verdana" w:hAnsi="Verdana" w:cs="Verdana"/>
          <w:color w:val="000000"/>
        </w:rPr>
        <w:t>si obbliga verso il concorrente e verso la Regione Puglia a mettere a disposizione, per tutta la durata dell’operazione di cui al presente avviso, le risorse necessarie di cui è carente il concorrente;</w:t>
      </w:r>
    </w:p>
    <w:p w:rsidR="004A3BB1" w:rsidRPr="00B321D0" w:rsidRDefault="00F27012" w:rsidP="00A34171">
      <w:pPr>
        <w:pStyle w:val="Paragrafoelenco"/>
        <w:numPr>
          <w:ilvl w:val="0"/>
          <w:numId w:val="22"/>
        </w:numPr>
        <w:tabs>
          <w:tab w:val="left" w:pos="1701"/>
        </w:tabs>
        <w:spacing w:after="0" w:line="360" w:lineRule="auto"/>
        <w:ind w:left="1701" w:hanging="425"/>
        <w:jc w:val="both"/>
        <w:rPr>
          <w:rFonts w:ascii="Verdana" w:hAnsi="Verdana" w:cs="Verdana"/>
          <w:color w:val="000000"/>
        </w:rPr>
      </w:pPr>
      <w:r w:rsidRPr="00B321D0">
        <w:rPr>
          <w:rFonts w:ascii="Verdana" w:hAnsi="Verdana" w:cs="Verdana"/>
          <w:color w:val="000000"/>
        </w:rPr>
        <w:t xml:space="preserve">attesta che il soggetto ausiliario non partecipa alla presente procedura di evidenza pubblica in proprio o associata o consorziata ai sensi dell’art. </w:t>
      </w:r>
      <w:r w:rsidR="004A3BB1" w:rsidRPr="00B321D0">
        <w:rPr>
          <w:rFonts w:ascii="Verdana" w:hAnsi="Verdana" w:cs="Verdana"/>
          <w:color w:val="000000"/>
        </w:rPr>
        <w:t>6</w:t>
      </w:r>
      <w:r w:rsidRPr="00B321D0">
        <w:rPr>
          <w:rFonts w:ascii="Verdana" w:hAnsi="Verdana" w:cs="Verdana"/>
          <w:color w:val="000000"/>
        </w:rPr>
        <w:t xml:space="preserve">5 del D. </w:t>
      </w:r>
      <w:proofErr w:type="spellStart"/>
      <w:r w:rsidRPr="00B321D0">
        <w:rPr>
          <w:rFonts w:ascii="Verdana" w:hAnsi="Verdana" w:cs="Verdana"/>
          <w:color w:val="000000"/>
        </w:rPr>
        <w:t>Lgs</w:t>
      </w:r>
      <w:proofErr w:type="spellEnd"/>
      <w:r w:rsidRPr="00B321D0">
        <w:rPr>
          <w:rFonts w:ascii="Verdana" w:hAnsi="Verdana" w:cs="Verdana"/>
          <w:color w:val="000000"/>
        </w:rPr>
        <w:t xml:space="preserve">. n. </w:t>
      </w:r>
      <w:r w:rsidR="004A3BB1" w:rsidRPr="00B321D0">
        <w:rPr>
          <w:rFonts w:ascii="Verdana" w:hAnsi="Verdana" w:cs="Verdana"/>
          <w:color w:val="000000"/>
        </w:rPr>
        <w:t>36</w:t>
      </w:r>
      <w:r w:rsidRPr="00B321D0">
        <w:rPr>
          <w:rFonts w:ascii="Verdana" w:hAnsi="Verdana" w:cs="Verdana"/>
          <w:color w:val="000000"/>
        </w:rPr>
        <w:t>/20</w:t>
      </w:r>
      <w:r w:rsidR="004A3BB1" w:rsidRPr="00B321D0">
        <w:rPr>
          <w:rFonts w:ascii="Verdana" w:hAnsi="Verdana" w:cs="Verdana"/>
          <w:color w:val="000000"/>
        </w:rPr>
        <w:t>23</w:t>
      </w:r>
      <w:r w:rsidRPr="00B321D0">
        <w:rPr>
          <w:rFonts w:ascii="Verdana" w:hAnsi="Verdana" w:cs="Verdana"/>
          <w:color w:val="000000"/>
        </w:rPr>
        <w:t>.</w:t>
      </w:r>
    </w:p>
    <w:p w:rsidR="00F27012" w:rsidRPr="00B321D0" w:rsidRDefault="00F27012" w:rsidP="00A34171">
      <w:pPr>
        <w:pStyle w:val="Paragrafoelenco"/>
        <w:numPr>
          <w:ilvl w:val="0"/>
          <w:numId w:val="25"/>
        </w:numPr>
        <w:tabs>
          <w:tab w:val="left" w:pos="709"/>
        </w:tabs>
        <w:suppressAutoHyphens/>
        <w:spacing w:after="0" w:line="360" w:lineRule="auto"/>
        <w:jc w:val="both"/>
        <w:rPr>
          <w:rFonts w:ascii="Verdana" w:eastAsia="Verdana" w:hAnsi="Verdana" w:cs="Verdana"/>
        </w:rPr>
      </w:pPr>
      <w:r w:rsidRPr="00B321D0">
        <w:rPr>
          <w:rFonts w:ascii="Verdana" w:eastAsia="Verdana" w:hAnsi="Verdana" w:cs="Verdana"/>
        </w:rPr>
        <w:t>DS</w:t>
      </w:r>
      <w:r w:rsidR="00DC7F8F" w:rsidRPr="00B321D0">
        <w:rPr>
          <w:rFonts w:ascii="Verdana" w:eastAsia="Verdana" w:hAnsi="Verdana" w:cs="Verdana"/>
        </w:rPr>
        <w:t xml:space="preserve">AN da parte di tutti i </w:t>
      </w:r>
      <w:r w:rsidRPr="00B321D0">
        <w:rPr>
          <w:rFonts w:ascii="Verdana" w:eastAsia="Verdana" w:hAnsi="Verdana" w:cs="Verdana"/>
        </w:rPr>
        <w:t xml:space="preserve">Confidi iscritti nell’elenco ex articolo 112 del </w:t>
      </w:r>
      <w:proofErr w:type="spellStart"/>
      <w:r w:rsidRPr="00B321D0">
        <w:rPr>
          <w:rFonts w:ascii="Verdana" w:eastAsia="Verdana" w:hAnsi="Verdana" w:cs="Verdana"/>
        </w:rPr>
        <w:t>T.U.B.</w:t>
      </w:r>
      <w:proofErr w:type="spellEnd"/>
      <w:r w:rsidRPr="00B321D0">
        <w:rPr>
          <w:rFonts w:ascii="Verdana" w:eastAsia="Verdana" w:hAnsi="Verdana" w:cs="Verdana"/>
        </w:rPr>
        <w:t xml:space="preserve"> </w:t>
      </w:r>
      <w:r w:rsidR="00B655B4" w:rsidRPr="00B321D0">
        <w:rPr>
          <w:rFonts w:ascii="Verdana" w:eastAsia="Verdana" w:hAnsi="Verdana" w:cs="Verdana"/>
          <w:u w:val="single"/>
        </w:rPr>
        <w:t>schema allegato 1/f della presente domanda</w:t>
      </w:r>
      <w:r w:rsidR="00B655B4" w:rsidRPr="00B321D0">
        <w:rPr>
          <w:rFonts w:ascii="Verdana" w:eastAsia="Verdana" w:hAnsi="Verdana" w:cs="Verdana"/>
        </w:rPr>
        <w:t xml:space="preserve"> con la quale</w:t>
      </w:r>
      <w:r w:rsidRPr="00B321D0">
        <w:rPr>
          <w:rFonts w:ascii="Verdana" w:eastAsia="Verdana" w:hAnsi="Verdana" w:cs="Verdana"/>
        </w:rPr>
        <w:t xml:space="preserve"> di essere in possesso dei seguenti requisiti:</w:t>
      </w:r>
    </w:p>
    <w:p w:rsidR="004A3BB1" w:rsidRPr="00B321D0" w:rsidRDefault="00F27012" w:rsidP="00A34171">
      <w:pPr>
        <w:pStyle w:val="Paragrafoelenco"/>
        <w:numPr>
          <w:ilvl w:val="0"/>
          <w:numId w:val="23"/>
        </w:numPr>
        <w:tabs>
          <w:tab w:val="left" w:pos="2127"/>
        </w:tabs>
        <w:spacing w:after="0" w:line="360" w:lineRule="auto"/>
        <w:ind w:left="1701" w:hanging="283"/>
        <w:jc w:val="both"/>
        <w:rPr>
          <w:rFonts w:ascii="Verdana" w:hAnsi="Verdana" w:cs="Verdana"/>
          <w:color w:val="000000"/>
        </w:rPr>
      </w:pPr>
      <w:r w:rsidRPr="00B321D0">
        <w:rPr>
          <w:rFonts w:ascii="Verdana" w:hAnsi="Verdana" w:cs="Verdana"/>
          <w:color w:val="000000"/>
        </w:rPr>
        <w:t>Regolare iscrizione presso l’</w:t>
      </w:r>
      <w:proofErr w:type="spellStart"/>
      <w:r w:rsidRPr="00B321D0">
        <w:rPr>
          <w:rFonts w:ascii="Verdana" w:hAnsi="Verdana" w:cs="Verdana"/>
          <w:color w:val="000000"/>
        </w:rPr>
        <w:t>O.C.M.</w:t>
      </w:r>
      <w:proofErr w:type="spellEnd"/>
      <w:r w:rsidRPr="00B321D0">
        <w:rPr>
          <w:rFonts w:ascii="Verdana" w:hAnsi="Verdana" w:cs="Verdana"/>
          <w:color w:val="000000"/>
        </w:rPr>
        <w:t xml:space="preserve"> "Organismo Confidi Minori</w:t>
      </w:r>
      <w:r w:rsidR="004A3BB1" w:rsidRPr="00B321D0">
        <w:rPr>
          <w:rFonts w:ascii="Verdana" w:hAnsi="Verdana" w:cs="Verdana"/>
          <w:color w:val="000000"/>
        </w:rPr>
        <w:t>;</w:t>
      </w:r>
    </w:p>
    <w:p w:rsidR="00F27012" w:rsidRPr="00B321D0" w:rsidRDefault="00F27012" w:rsidP="00A34171">
      <w:pPr>
        <w:pStyle w:val="Paragrafoelenco"/>
        <w:numPr>
          <w:ilvl w:val="0"/>
          <w:numId w:val="23"/>
        </w:numPr>
        <w:tabs>
          <w:tab w:val="left" w:pos="2127"/>
        </w:tabs>
        <w:spacing w:after="0" w:line="360" w:lineRule="auto"/>
        <w:ind w:left="1701" w:hanging="283"/>
        <w:jc w:val="both"/>
        <w:rPr>
          <w:rFonts w:ascii="Verdana" w:hAnsi="Verdana" w:cs="Verdana"/>
          <w:color w:val="000000"/>
        </w:rPr>
      </w:pPr>
      <w:r w:rsidRPr="00B321D0">
        <w:rPr>
          <w:rFonts w:ascii="Verdana" w:hAnsi="Verdana" w:cs="Verdana"/>
          <w:color w:val="000000"/>
        </w:rPr>
        <w:t>Patrimonio netto, comprensivo dei fondi rischi indisponibili, non inferiore ad euro 3.000.000;</w:t>
      </w:r>
    </w:p>
    <w:p w:rsidR="00F27012" w:rsidRPr="00B321D0" w:rsidRDefault="00F27012" w:rsidP="00A34171">
      <w:pPr>
        <w:pStyle w:val="Paragrafoelenco"/>
        <w:numPr>
          <w:ilvl w:val="0"/>
          <w:numId w:val="23"/>
        </w:numPr>
        <w:tabs>
          <w:tab w:val="left" w:pos="2127"/>
        </w:tabs>
        <w:spacing w:after="0" w:line="360" w:lineRule="auto"/>
        <w:ind w:left="1701" w:hanging="283"/>
        <w:jc w:val="both"/>
        <w:rPr>
          <w:rFonts w:ascii="Verdana" w:hAnsi="Verdana" w:cs="Verdana"/>
          <w:color w:val="000000"/>
        </w:rPr>
      </w:pPr>
      <w:r w:rsidRPr="00B321D0">
        <w:rPr>
          <w:rFonts w:ascii="Verdana" w:hAnsi="Verdana" w:cs="Verdana"/>
          <w:color w:val="000000"/>
        </w:rPr>
        <w:t xml:space="preserve">Indicatore di Adeguatezza Patrimoniale, calcolato sulla base dei dati dell’ultimo bilancio approvato, non inferiore al 15%, determinato dal rapporto avente: </w:t>
      </w:r>
    </w:p>
    <w:p w:rsidR="009B401D" w:rsidRPr="00B321D0" w:rsidRDefault="009B401D" w:rsidP="00DB43BD">
      <w:pPr>
        <w:pStyle w:val="Paragrafoelenco"/>
        <w:pBdr>
          <w:top w:val="nil"/>
          <w:left w:val="nil"/>
          <w:bottom w:val="nil"/>
          <w:right w:val="nil"/>
          <w:between w:val="nil"/>
        </w:pBdr>
        <w:tabs>
          <w:tab w:val="left" w:pos="2127"/>
        </w:tabs>
        <w:spacing w:after="0" w:line="360" w:lineRule="auto"/>
        <w:ind w:left="2127" w:hanging="426"/>
        <w:jc w:val="both"/>
        <w:rPr>
          <w:rFonts w:ascii="Verdana" w:eastAsia="Verdana" w:hAnsi="Verdana" w:cs="Verdana"/>
        </w:rPr>
      </w:pPr>
      <w:r w:rsidRPr="00B321D0">
        <w:rPr>
          <w:rFonts w:ascii="Verdana" w:eastAsia="Verdana" w:hAnsi="Verdana" w:cs="Verdana"/>
        </w:rPr>
        <w:t xml:space="preserve">- </w:t>
      </w:r>
      <w:r w:rsidRPr="00B321D0">
        <w:rPr>
          <w:rFonts w:ascii="Verdana" w:eastAsia="Verdana" w:hAnsi="Verdana" w:cs="Verdana"/>
        </w:rPr>
        <w:tab/>
        <w:t xml:space="preserve">al numeratore la somma tra patrimonio netto e fondi finalizzati all’attività di garanzia [numeratore = patrimonio netto + fondi finalizzati all’attività di garanzia]; </w:t>
      </w:r>
    </w:p>
    <w:p w:rsidR="009B401D" w:rsidRPr="00B321D0" w:rsidRDefault="009B401D" w:rsidP="00DB43BD">
      <w:pPr>
        <w:pStyle w:val="Paragrafoelenco"/>
        <w:pBdr>
          <w:top w:val="nil"/>
          <w:left w:val="nil"/>
          <w:bottom w:val="nil"/>
          <w:right w:val="nil"/>
          <w:between w:val="nil"/>
        </w:pBdr>
        <w:tabs>
          <w:tab w:val="left" w:pos="284"/>
          <w:tab w:val="left" w:pos="2127"/>
        </w:tabs>
        <w:spacing w:after="0" w:line="360" w:lineRule="auto"/>
        <w:ind w:left="2127" w:hanging="426"/>
        <w:jc w:val="both"/>
        <w:rPr>
          <w:rFonts w:ascii="Verdana" w:eastAsia="Verdana" w:hAnsi="Verdana" w:cs="Verdana"/>
        </w:rPr>
      </w:pPr>
      <w:r w:rsidRPr="00B321D0">
        <w:rPr>
          <w:rFonts w:ascii="Verdana" w:eastAsia="Verdana" w:hAnsi="Verdana" w:cs="Verdana"/>
        </w:rPr>
        <w:t xml:space="preserve">- </w:t>
      </w:r>
      <w:r w:rsidRPr="00B321D0">
        <w:rPr>
          <w:rFonts w:ascii="Verdana" w:eastAsia="Verdana" w:hAnsi="Verdana" w:cs="Verdana"/>
        </w:rPr>
        <w:tab/>
        <w:t>al denominatore la differenza tra il valore delle garanzie in essere e il risultato della somma tra riassicurazioni e accantonamenti a cui va sommata a sua volta la differenza tra il credito erogato con risorse proprie ed il risultato della somma delle garanzie a prima richiesta con gli accantonamenti [denominatore = garanzie in essere – (riassicurazioni + accantonamenti) + credito erogato con risorse proprie – (garanzie a prima richiesta + accantonamenti)].</w:t>
      </w:r>
    </w:p>
    <w:p w:rsidR="00F27012" w:rsidRPr="00B321D0" w:rsidRDefault="00F27012" w:rsidP="00A34171">
      <w:pPr>
        <w:pStyle w:val="Paragrafoelenco"/>
        <w:numPr>
          <w:ilvl w:val="0"/>
          <w:numId w:val="23"/>
        </w:numPr>
        <w:tabs>
          <w:tab w:val="left" w:pos="2127"/>
        </w:tabs>
        <w:spacing w:after="0" w:line="360" w:lineRule="auto"/>
        <w:ind w:left="1701" w:hanging="283"/>
        <w:jc w:val="both"/>
        <w:rPr>
          <w:rFonts w:ascii="Verdana" w:hAnsi="Verdana" w:cs="Verdana"/>
          <w:color w:val="000000"/>
        </w:rPr>
      </w:pPr>
      <w:r w:rsidRPr="00B321D0">
        <w:rPr>
          <w:rFonts w:ascii="Verdana" w:hAnsi="Verdana" w:cs="Verdana"/>
          <w:color w:val="000000"/>
        </w:rPr>
        <w:lastRenderedPageBreak/>
        <w:t>il possesso, in capo agli esponenti dei Confidi Minori, dei requisiti di onorabilità e di correttezza previsti dagli articoli n. 3 e n. 4 del Regolamento sui Requisiti degli Esponenti di cui al Decreto MEF del 23/11/2020, n. 169;</w:t>
      </w:r>
    </w:p>
    <w:p w:rsidR="00F27012" w:rsidRPr="00B321D0" w:rsidRDefault="00F27012" w:rsidP="00A34171">
      <w:pPr>
        <w:pStyle w:val="Paragrafoelenco"/>
        <w:numPr>
          <w:ilvl w:val="0"/>
          <w:numId w:val="23"/>
        </w:numPr>
        <w:tabs>
          <w:tab w:val="left" w:pos="2127"/>
        </w:tabs>
        <w:spacing w:after="0" w:line="360" w:lineRule="auto"/>
        <w:ind w:left="1701" w:hanging="283"/>
        <w:jc w:val="both"/>
        <w:rPr>
          <w:rFonts w:ascii="Verdana" w:hAnsi="Verdana" w:cs="Verdana"/>
          <w:color w:val="000000"/>
        </w:rPr>
      </w:pPr>
      <w:r w:rsidRPr="00B321D0">
        <w:rPr>
          <w:rFonts w:ascii="Verdana" w:hAnsi="Verdana" w:cs="Verdana"/>
          <w:color w:val="000000"/>
        </w:rPr>
        <w:t xml:space="preserve">il possesso limitatamente ad almeno il 25 percento degli esponenti, dei criteri di competenza di cui all’art. 10 del medesimo Regolamento sui Requisiti degli Esponenti; </w:t>
      </w:r>
    </w:p>
    <w:p w:rsidR="00F27012" w:rsidRPr="00B321D0" w:rsidRDefault="00F27012" w:rsidP="00A34171">
      <w:pPr>
        <w:pStyle w:val="Paragrafoelenco"/>
        <w:numPr>
          <w:ilvl w:val="0"/>
          <w:numId w:val="23"/>
        </w:numPr>
        <w:tabs>
          <w:tab w:val="left" w:pos="2127"/>
        </w:tabs>
        <w:spacing w:after="0" w:line="360" w:lineRule="auto"/>
        <w:ind w:left="1701" w:hanging="283"/>
        <w:jc w:val="both"/>
        <w:rPr>
          <w:rFonts w:ascii="Verdana" w:hAnsi="Verdana" w:cs="Verdana"/>
          <w:color w:val="000000"/>
        </w:rPr>
      </w:pPr>
      <w:r w:rsidRPr="00B321D0">
        <w:rPr>
          <w:rFonts w:ascii="Verdana" w:hAnsi="Verdana" w:cs="Verdana"/>
          <w:color w:val="000000"/>
        </w:rPr>
        <w:t>Essere riconosciuti come Confidi Rating - Soggetto Garante Autorizzato dal Fondo di Garanzia MCC – MEDIO CREDITO CENTRALE o, in alternativa, possedere i requisiti previsti per il rilascio della suddetta autorizzazione ai sensi della parte XIV delle disposizioni operative del Fondo di Garanzia per le PMI - Legge 662/96.</w:t>
      </w:r>
    </w:p>
    <w:p w:rsidR="00057C5E" w:rsidRPr="00B321D0" w:rsidRDefault="00057C5E" w:rsidP="00BB6C7D">
      <w:pPr>
        <w:tabs>
          <w:tab w:val="left" w:pos="9498"/>
        </w:tabs>
        <w:spacing w:before="360" w:line="360" w:lineRule="auto"/>
        <w:jc w:val="both"/>
        <w:rPr>
          <w:rFonts w:ascii="Verdana" w:eastAsia="Verdana" w:hAnsi="Verdana" w:cs="Verdana"/>
          <w:u w:val="single"/>
        </w:rPr>
      </w:pPr>
      <w:r w:rsidRPr="00B321D0">
        <w:rPr>
          <w:rFonts w:ascii="Verdana" w:eastAsia="Verdana" w:hAnsi="Verdana" w:cs="Verdana"/>
          <w:b/>
          <w:u w:val="single"/>
        </w:rPr>
        <w:t>Allega, altresì, per la valutazione dell’offerta:</w:t>
      </w:r>
    </w:p>
    <w:p w:rsidR="00057C5E" w:rsidRPr="00B321D0" w:rsidRDefault="00057C5E" w:rsidP="00A34171">
      <w:pPr>
        <w:numPr>
          <w:ilvl w:val="0"/>
          <w:numId w:val="25"/>
        </w:numPr>
        <w:pBdr>
          <w:top w:val="nil"/>
          <w:left w:val="nil"/>
          <w:bottom w:val="nil"/>
          <w:right w:val="nil"/>
          <w:between w:val="nil"/>
        </w:pBdr>
        <w:tabs>
          <w:tab w:val="left" w:pos="1418"/>
        </w:tabs>
        <w:spacing w:after="0" w:line="360" w:lineRule="auto"/>
        <w:ind w:left="1418" w:hanging="708"/>
        <w:jc w:val="both"/>
        <w:rPr>
          <w:rFonts w:ascii="Verdana" w:eastAsia="Verdana" w:hAnsi="Verdana" w:cs="Verdana"/>
        </w:rPr>
      </w:pPr>
      <w:r w:rsidRPr="00B321D0">
        <w:rPr>
          <w:rFonts w:ascii="Verdana" w:eastAsia="Verdana" w:hAnsi="Verdana" w:cs="Verdana"/>
        </w:rPr>
        <w:t>dichiarazione relativa all’offerta, sul modello predi</w:t>
      </w:r>
      <w:r w:rsidR="004A3BB1" w:rsidRPr="00B321D0">
        <w:rPr>
          <w:rFonts w:ascii="Verdana" w:eastAsia="Verdana" w:hAnsi="Verdana" w:cs="Verdana"/>
        </w:rPr>
        <w:t>sposto dalla Regione (</w:t>
      </w:r>
      <w:r w:rsidRPr="00B321D0">
        <w:rPr>
          <w:rFonts w:ascii="Verdana" w:eastAsia="Verdana" w:hAnsi="Verdana" w:cs="Verdana"/>
        </w:rPr>
        <w:t xml:space="preserve">allegato </w:t>
      </w:r>
      <w:r w:rsidR="004A3BB1" w:rsidRPr="00B321D0">
        <w:rPr>
          <w:rFonts w:ascii="Verdana" w:eastAsia="Verdana" w:hAnsi="Verdana" w:cs="Verdana"/>
        </w:rPr>
        <w:t>1</w:t>
      </w:r>
      <w:r w:rsidRPr="00B321D0">
        <w:rPr>
          <w:rFonts w:ascii="Verdana" w:eastAsia="Verdana" w:hAnsi="Verdana" w:cs="Verdana"/>
        </w:rPr>
        <w:t>/a);</w:t>
      </w:r>
    </w:p>
    <w:p w:rsidR="00ED7745" w:rsidRPr="00B321D0" w:rsidRDefault="00D621D5" w:rsidP="00ED7745">
      <w:pPr>
        <w:numPr>
          <w:ilvl w:val="0"/>
          <w:numId w:val="25"/>
        </w:numPr>
        <w:pBdr>
          <w:top w:val="nil"/>
          <w:left w:val="nil"/>
          <w:bottom w:val="nil"/>
          <w:right w:val="nil"/>
          <w:between w:val="nil"/>
        </w:pBdr>
        <w:spacing w:after="0" w:line="360" w:lineRule="auto"/>
        <w:ind w:left="1418" w:hanging="709"/>
        <w:jc w:val="both"/>
        <w:rPr>
          <w:rFonts w:ascii="Verdana" w:eastAsia="Verdana" w:hAnsi="Verdana" w:cs="Verdana"/>
        </w:rPr>
      </w:pPr>
      <w:r w:rsidRPr="00B321D0">
        <w:rPr>
          <w:rFonts w:ascii="Verdana" w:eastAsia="Verdana" w:hAnsi="Verdana" w:cs="Verdana"/>
        </w:rPr>
        <w:t>dichiarazione sostitutiva (allegato 1/b) con l’elenco dei contributi e delle risorse pubbliche ricevute, relativi a bandi e aventi come destinatari finali le PMI Pugliesi chiusi nei tre anni precedenti la data di pubblicazione dell’Avviso, con indicazione della fonte, degli importi, della percentuale di performance specifica per le agevolazioni concesse a PMI Pugliesi, delle eventuali quote restituite e la media delle performance indicate per il triennio di riferimento. Nell’elenco devono essere riportati anche i dati relativi all’Avviso 3.8.a del PO FESR Puglia 2014-2020, con riferimento alla performance alla data del 31.12.2023.</w:t>
      </w:r>
      <w:r w:rsidR="009E2F96" w:rsidRPr="00B321D0">
        <w:t xml:space="preserve"> </w:t>
      </w:r>
      <w:r w:rsidR="009E2F96" w:rsidRPr="00B321D0">
        <w:rPr>
          <w:rFonts w:ascii="Verdana" w:eastAsia="Verdana" w:hAnsi="Verdana" w:cs="Verdana"/>
        </w:rPr>
        <w:t xml:space="preserve">Relativamente alle risorse assegnate e trasferite ai Confidi da meno 12 mesi la performance dovrà essere rapportata ai dodicesimi di effettiva disponibilità, intendendosi equiparato a un mese un numero di giorni superiore a 15. </w:t>
      </w:r>
      <w:r w:rsidRPr="00B321D0">
        <w:rPr>
          <w:rFonts w:ascii="Verdana" w:eastAsia="Verdana" w:hAnsi="Verdana" w:cs="Verdana"/>
        </w:rPr>
        <w:t xml:space="preserve"> Per i soggetti di cui al precedente art. 3, comma 1, lett. b) e c), l’elenco ed i dati relativi riguardano tutti i confidi partecipanti, e la media della performance viene effettuata come media delle medie di ciascun partecipante (all. 1/b) risultante assegnatario di risorse (non concorrono </w:t>
      </w:r>
      <w:r w:rsidRPr="00B321D0">
        <w:rPr>
          <w:rFonts w:ascii="Verdana" w:eastAsia="Verdana" w:hAnsi="Verdana" w:cs="Verdana"/>
        </w:rPr>
        <w:lastRenderedPageBreak/>
        <w:t>al calcolo della performance media eventuali confidi che non siano risultati assegnatari di risorse pubbliche);</w:t>
      </w:r>
    </w:p>
    <w:p w:rsidR="00E06C4E" w:rsidRPr="00B321D0" w:rsidRDefault="00324EE5" w:rsidP="00E06C4E">
      <w:pPr>
        <w:numPr>
          <w:ilvl w:val="0"/>
          <w:numId w:val="25"/>
        </w:numPr>
        <w:pBdr>
          <w:top w:val="nil"/>
          <w:left w:val="nil"/>
          <w:bottom w:val="nil"/>
          <w:right w:val="nil"/>
          <w:between w:val="nil"/>
        </w:pBdr>
        <w:spacing w:after="0" w:line="360" w:lineRule="auto"/>
        <w:ind w:left="1418" w:hanging="709"/>
        <w:jc w:val="both"/>
        <w:rPr>
          <w:rFonts w:ascii="Verdana" w:eastAsia="Verdana" w:hAnsi="Verdana" w:cs="Verdana"/>
        </w:rPr>
      </w:pPr>
      <w:r w:rsidRPr="00B321D0">
        <w:rPr>
          <w:rFonts w:ascii="Verdana" w:eastAsia="Verdana" w:hAnsi="Verdana" w:cs="Verdana"/>
        </w:rPr>
        <w:t>dichiarazione sostitutiva di atto notorio, firmata digitalmente dal legale rappresentante del/dei confidi, contenente i dati del certificato camerale, necessari per la richiesta delle informazioni antimafia per i soggetti sottoposti alla verifica di cui all’art. 85 del d.lgs. n. 159/2011, con allegate le dichiarazioni sostitutive di tutti i titolari di cariche e/o qualifiche e dei loro famigliari maggiorenni conviventi, firmate digitalmente o con firma autografa e copia del documento di identità.</w:t>
      </w:r>
      <w:r w:rsidR="00E1018E" w:rsidRPr="00B321D0">
        <w:rPr>
          <w:rFonts w:ascii="Verdana" w:eastAsia="Verdana" w:hAnsi="Verdana" w:cs="Verdana"/>
        </w:rPr>
        <w:t xml:space="preserve"> </w:t>
      </w:r>
      <w:r w:rsidR="006D0441" w:rsidRPr="00B321D0">
        <w:rPr>
          <w:rFonts w:ascii="Verdana" w:eastAsia="Verdana" w:hAnsi="Verdana" w:cs="Verdana"/>
        </w:rPr>
        <w:t xml:space="preserve">Nei casi previsti dall’art. </w:t>
      </w:r>
      <w:r w:rsidR="006F580D" w:rsidRPr="00B321D0">
        <w:rPr>
          <w:rFonts w:ascii="Verdana" w:eastAsia="Verdana" w:hAnsi="Verdana" w:cs="Verdana"/>
        </w:rPr>
        <w:t>3, comma 1, lett. b) e</w:t>
      </w:r>
      <w:r w:rsidR="006D0441" w:rsidRPr="00B321D0">
        <w:rPr>
          <w:rFonts w:ascii="Verdana" w:eastAsia="Verdana" w:hAnsi="Verdana" w:cs="Verdana"/>
        </w:rPr>
        <w:t xml:space="preserve"> c) dell’Avviso, tale documentazione dovrà essere prodotta </w:t>
      </w:r>
      <w:r w:rsidR="00BA4248" w:rsidRPr="00B321D0">
        <w:rPr>
          <w:rFonts w:ascii="Verdana" w:eastAsia="Verdana" w:hAnsi="Verdana" w:cs="Verdana"/>
        </w:rPr>
        <w:t xml:space="preserve">anche </w:t>
      </w:r>
      <w:r w:rsidR="006D0441" w:rsidRPr="00B321D0">
        <w:rPr>
          <w:rFonts w:ascii="Verdana" w:eastAsia="Verdana" w:hAnsi="Verdana" w:cs="Verdana"/>
        </w:rPr>
        <w:t>da tutti i</w:t>
      </w:r>
      <w:r w:rsidR="00BA4248" w:rsidRPr="00B321D0">
        <w:rPr>
          <w:rFonts w:ascii="Verdana" w:eastAsia="Verdana" w:hAnsi="Verdana" w:cs="Verdana"/>
        </w:rPr>
        <w:t xml:space="preserve"> soggetti aderenti, </w:t>
      </w:r>
      <w:r w:rsidR="006D0441" w:rsidRPr="00B321D0">
        <w:rPr>
          <w:rFonts w:ascii="Verdana" w:eastAsia="Verdana" w:hAnsi="Verdana" w:cs="Verdana"/>
        </w:rPr>
        <w:t>avvalenti</w:t>
      </w:r>
      <w:r w:rsidR="00BA4248" w:rsidRPr="00B321D0">
        <w:rPr>
          <w:rFonts w:ascii="Verdana" w:eastAsia="Verdana" w:hAnsi="Verdana" w:cs="Verdana"/>
        </w:rPr>
        <w:t>, ausiliari</w:t>
      </w:r>
      <w:r w:rsidR="006D0441" w:rsidRPr="00B321D0">
        <w:rPr>
          <w:rFonts w:ascii="Verdana" w:eastAsia="Verdana" w:hAnsi="Verdana" w:cs="Verdana"/>
        </w:rPr>
        <w:t>.</w:t>
      </w:r>
    </w:p>
    <w:p w:rsidR="00831311" w:rsidRPr="00B321D0" w:rsidRDefault="00E06C4E" w:rsidP="00831311">
      <w:pPr>
        <w:numPr>
          <w:ilvl w:val="0"/>
          <w:numId w:val="25"/>
        </w:numPr>
        <w:pBdr>
          <w:top w:val="nil"/>
          <w:left w:val="nil"/>
          <w:bottom w:val="nil"/>
          <w:right w:val="nil"/>
          <w:between w:val="nil"/>
        </w:pBdr>
        <w:spacing w:after="0" w:line="360" w:lineRule="auto"/>
        <w:ind w:left="1418" w:hanging="709"/>
        <w:jc w:val="both"/>
        <w:rPr>
          <w:rFonts w:ascii="Verdana" w:eastAsia="Verdana" w:hAnsi="Verdana" w:cs="Verdana"/>
        </w:rPr>
      </w:pPr>
      <w:r w:rsidRPr="00B321D0">
        <w:rPr>
          <w:rFonts w:ascii="Verdana" w:eastAsia="Verdana" w:hAnsi="Verdana" w:cs="Verdana"/>
        </w:rPr>
        <w:t xml:space="preserve">dichiarazione sostitutiva di atto notorio di traslazione del vantaggio finanziario alle PMI, compilata secondo lo schema </w:t>
      </w:r>
      <w:r w:rsidRPr="00B321D0">
        <w:rPr>
          <w:rFonts w:ascii="Verdana" w:eastAsia="Verdana" w:hAnsi="Verdana" w:cs="Verdana"/>
          <w:u w:val="single"/>
        </w:rPr>
        <w:t xml:space="preserve">Allegato </w:t>
      </w:r>
      <w:r w:rsidR="002272D1" w:rsidRPr="00B321D0">
        <w:rPr>
          <w:rFonts w:ascii="Verdana" w:eastAsia="Verdana" w:hAnsi="Verdana" w:cs="Verdana"/>
          <w:u w:val="single"/>
        </w:rPr>
        <w:t>1</w:t>
      </w:r>
      <w:r w:rsidRPr="00B321D0">
        <w:rPr>
          <w:rFonts w:ascii="Verdana" w:eastAsia="Verdana" w:hAnsi="Verdana" w:cs="Verdana"/>
          <w:u w:val="single"/>
        </w:rPr>
        <w:t xml:space="preserve">/e </w:t>
      </w:r>
      <w:r w:rsidR="002272D1" w:rsidRPr="00B321D0">
        <w:rPr>
          <w:rFonts w:ascii="Verdana" w:eastAsia="Verdana" w:hAnsi="Verdana" w:cs="Verdana"/>
          <w:u w:val="single"/>
        </w:rPr>
        <w:t>della presente domanda</w:t>
      </w:r>
      <w:r w:rsidR="002272D1" w:rsidRPr="00B321D0">
        <w:rPr>
          <w:rFonts w:ascii="Verdana" w:eastAsia="Verdana" w:hAnsi="Verdana" w:cs="Verdana"/>
        </w:rPr>
        <w:t xml:space="preserve"> </w:t>
      </w:r>
      <w:r w:rsidRPr="00B321D0">
        <w:rPr>
          <w:rFonts w:ascii="Verdana" w:eastAsia="Verdana" w:hAnsi="Verdana" w:cs="Verdana"/>
        </w:rPr>
        <w:t>dalla quale si rilevi in maniera inequivocabile che il vantaggio finanziario del contributo pubblico al Fondo sarà interamente trasferito ai destinatari finali sotto forma di riduzione dei costi della garanzia;</w:t>
      </w:r>
    </w:p>
    <w:p w:rsidR="00ED7745" w:rsidRPr="006E47FA" w:rsidRDefault="00EE7FE4" w:rsidP="00ED7745">
      <w:pPr>
        <w:numPr>
          <w:ilvl w:val="0"/>
          <w:numId w:val="25"/>
        </w:numPr>
        <w:pBdr>
          <w:top w:val="nil"/>
          <w:left w:val="nil"/>
          <w:bottom w:val="nil"/>
          <w:right w:val="nil"/>
          <w:between w:val="nil"/>
        </w:pBdr>
        <w:spacing w:after="0" w:line="360" w:lineRule="auto"/>
        <w:ind w:left="1418" w:hanging="709"/>
        <w:jc w:val="both"/>
        <w:rPr>
          <w:rFonts w:ascii="Verdana" w:eastAsia="Verdana" w:hAnsi="Verdana" w:cs="Verdana"/>
        </w:rPr>
      </w:pPr>
      <w:r w:rsidRPr="006E47FA">
        <w:rPr>
          <w:rFonts w:ascii="Verdana" w:eastAsia="Verdana" w:hAnsi="Verdana" w:cs="Verdana"/>
        </w:rPr>
        <w:t xml:space="preserve">dichiarazione sostitutiva di atto notorio del </w:t>
      </w:r>
      <w:r w:rsidR="00831311" w:rsidRPr="006E47FA">
        <w:rPr>
          <w:rFonts w:ascii="Verdana" w:eastAsia="Verdana" w:hAnsi="Verdana" w:cs="Verdana"/>
        </w:rPr>
        <w:t>possesso dei requisiti indicati al</w:t>
      </w:r>
      <w:r w:rsidR="000C38DB" w:rsidRPr="006E47FA">
        <w:rPr>
          <w:rFonts w:ascii="Verdana" w:eastAsia="Verdana" w:hAnsi="Verdana" w:cs="Verdana"/>
        </w:rPr>
        <w:t>l’</w:t>
      </w:r>
      <w:r w:rsidR="00831311" w:rsidRPr="006E47FA">
        <w:rPr>
          <w:rFonts w:ascii="Verdana" w:eastAsia="Verdana" w:hAnsi="Verdana" w:cs="Verdana"/>
        </w:rPr>
        <w:t>art. 4, comma 1</w:t>
      </w:r>
      <w:r w:rsidR="00252FF5" w:rsidRPr="006E47FA">
        <w:rPr>
          <w:rFonts w:ascii="Verdana" w:eastAsia="Verdana" w:hAnsi="Verdana" w:cs="Verdana"/>
        </w:rPr>
        <w:t xml:space="preserve"> </w:t>
      </w:r>
      <w:r w:rsidR="000C38DB" w:rsidRPr="006E47FA">
        <w:rPr>
          <w:rFonts w:ascii="Verdana" w:eastAsia="Verdana" w:hAnsi="Verdana" w:cs="Verdana"/>
        </w:rPr>
        <w:t xml:space="preserve">dell’Avviso </w:t>
      </w:r>
      <w:r w:rsidRPr="006E47FA">
        <w:rPr>
          <w:rFonts w:ascii="Verdana" w:eastAsia="Verdana" w:hAnsi="Verdana" w:cs="Verdana"/>
        </w:rPr>
        <w:t>(allegato 1/g);</w:t>
      </w:r>
    </w:p>
    <w:p w:rsidR="007813DF" w:rsidRPr="006E47FA" w:rsidRDefault="007813DF" w:rsidP="00ED7745">
      <w:pPr>
        <w:numPr>
          <w:ilvl w:val="0"/>
          <w:numId w:val="25"/>
        </w:numPr>
        <w:pBdr>
          <w:top w:val="nil"/>
          <w:left w:val="nil"/>
          <w:bottom w:val="nil"/>
          <w:right w:val="nil"/>
          <w:between w:val="nil"/>
        </w:pBdr>
        <w:spacing w:after="0" w:line="360" w:lineRule="auto"/>
        <w:ind w:left="1418" w:hanging="709"/>
        <w:jc w:val="both"/>
        <w:rPr>
          <w:rFonts w:ascii="Verdana" w:eastAsia="Verdana" w:hAnsi="Verdana" w:cs="Verdana"/>
        </w:rPr>
      </w:pPr>
      <w:r w:rsidRPr="006E47FA">
        <w:rPr>
          <w:rFonts w:ascii="Verdana" w:eastAsia="Verdana" w:hAnsi="Verdana" w:cs="Verdana"/>
        </w:rPr>
        <w:t>modulo per la comunicazione del titolare effettivo e conflitto di interesse (allegato 1/h);</w:t>
      </w:r>
    </w:p>
    <w:p w:rsidR="00EE7FE4" w:rsidRPr="006E47FA" w:rsidRDefault="00BB1A7A" w:rsidP="00EE7FE4">
      <w:pPr>
        <w:numPr>
          <w:ilvl w:val="0"/>
          <w:numId w:val="25"/>
        </w:numPr>
        <w:pBdr>
          <w:top w:val="nil"/>
          <w:left w:val="nil"/>
          <w:bottom w:val="nil"/>
          <w:right w:val="nil"/>
          <w:between w:val="nil"/>
        </w:pBdr>
        <w:spacing w:after="0" w:line="360" w:lineRule="auto"/>
        <w:ind w:left="1418" w:hanging="709"/>
        <w:jc w:val="both"/>
        <w:rPr>
          <w:rFonts w:ascii="Verdana" w:eastAsia="Verdana" w:hAnsi="Verdana" w:cs="Verdana"/>
        </w:rPr>
      </w:pPr>
      <w:r w:rsidRPr="006E47FA">
        <w:rPr>
          <w:rFonts w:ascii="Verdana" w:eastAsia="Verdana" w:hAnsi="Verdana" w:cs="Verdana"/>
        </w:rPr>
        <w:t xml:space="preserve">eventuale </w:t>
      </w:r>
      <w:r w:rsidR="00EE7FE4" w:rsidRPr="006E47FA">
        <w:rPr>
          <w:rFonts w:ascii="Verdana" w:eastAsia="Verdana" w:hAnsi="Verdana" w:cs="Verdana"/>
        </w:rPr>
        <w:t xml:space="preserve">dichiarazione e </w:t>
      </w:r>
      <w:r w:rsidR="00100A65" w:rsidRPr="006E47FA">
        <w:rPr>
          <w:rFonts w:ascii="Verdana" w:eastAsia="Verdana" w:hAnsi="Verdana" w:cs="Verdana"/>
        </w:rPr>
        <w:t xml:space="preserve">relativa </w:t>
      </w:r>
      <w:r w:rsidR="00EE7FE4" w:rsidRPr="006E47FA">
        <w:rPr>
          <w:rFonts w:ascii="Verdana" w:eastAsia="Verdana" w:hAnsi="Verdana" w:cs="Verdana"/>
        </w:rPr>
        <w:t xml:space="preserve">documentazione attestante il possesso da parte del Confidi proponente o del soggetto capofila nel caso di partecipazione sotto forma di Rete, di uno o più tra i seguenti: a) Rating di legalità; b) Certificazione Parità di Genere; c) Certificazione di sistemi di gestione per la qualità. </w:t>
      </w:r>
    </w:p>
    <w:p w:rsidR="002464ED" w:rsidRPr="00941C67" w:rsidRDefault="002464ED" w:rsidP="002464ED">
      <w:pPr>
        <w:tabs>
          <w:tab w:val="left" w:pos="709"/>
        </w:tabs>
        <w:suppressAutoHyphens/>
        <w:spacing w:after="0" w:line="360" w:lineRule="auto"/>
        <w:jc w:val="both"/>
        <w:rPr>
          <w:rFonts w:ascii="Verdana" w:eastAsia="Times New Roman" w:hAnsi="Verdana" w:cs="Verdana"/>
          <w:color w:val="000000"/>
          <w:kern w:val="1"/>
          <w:sz w:val="20"/>
          <w:szCs w:val="20"/>
          <w:lang w:eastAsia="hi-IN" w:bidi="hi-IN"/>
        </w:rPr>
      </w:pPr>
    </w:p>
    <w:p w:rsidR="00E413AA" w:rsidRPr="00941C67" w:rsidRDefault="00E413AA" w:rsidP="00CE1295">
      <w:pPr>
        <w:tabs>
          <w:tab w:val="left" w:pos="9498"/>
        </w:tabs>
        <w:spacing w:after="0" w:line="360" w:lineRule="auto"/>
        <w:jc w:val="both"/>
        <w:rPr>
          <w:rFonts w:ascii="Verdana" w:hAnsi="Verdana"/>
          <w:sz w:val="20"/>
          <w:szCs w:val="20"/>
        </w:rPr>
      </w:pPr>
    </w:p>
    <w:p w:rsidR="00E26BC1" w:rsidRPr="00941C67" w:rsidRDefault="00E26BC1" w:rsidP="00E413AA">
      <w:pPr>
        <w:tabs>
          <w:tab w:val="left" w:pos="9498"/>
        </w:tabs>
        <w:spacing w:after="0" w:line="360" w:lineRule="auto"/>
        <w:jc w:val="both"/>
        <w:rPr>
          <w:rFonts w:ascii="Verdana" w:hAnsi="Verdana"/>
          <w:sz w:val="20"/>
          <w:szCs w:val="20"/>
        </w:rPr>
      </w:pPr>
      <w:r w:rsidRPr="00941C67">
        <w:rPr>
          <w:rFonts w:ascii="Verdana" w:hAnsi="Verdana"/>
          <w:sz w:val="20"/>
          <w:szCs w:val="20"/>
        </w:rPr>
        <w:t xml:space="preserve">Data </w:t>
      </w:r>
      <w:proofErr w:type="spellStart"/>
      <w:r w:rsidRPr="00941C67">
        <w:rPr>
          <w:rFonts w:ascii="Verdana" w:hAnsi="Verdana"/>
          <w:sz w:val="20"/>
          <w:szCs w:val="20"/>
        </w:rPr>
        <w:t>………………………………………</w:t>
      </w:r>
      <w:proofErr w:type="spellEnd"/>
    </w:p>
    <w:p w:rsidR="00E413AA" w:rsidRPr="00941C67" w:rsidRDefault="00B0350D" w:rsidP="008A2BB4">
      <w:pPr>
        <w:tabs>
          <w:tab w:val="left" w:pos="9498"/>
        </w:tabs>
        <w:spacing w:after="0" w:line="360" w:lineRule="auto"/>
        <w:ind w:left="5103"/>
        <w:jc w:val="center"/>
        <w:rPr>
          <w:rFonts w:ascii="Verdana" w:hAnsi="Verdana"/>
          <w:sz w:val="20"/>
          <w:szCs w:val="20"/>
        </w:rPr>
      </w:pPr>
      <w:r w:rsidRPr="00941C67">
        <w:rPr>
          <w:rFonts w:ascii="Verdana" w:hAnsi="Verdana"/>
          <w:sz w:val="20"/>
          <w:szCs w:val="20"/>
        </w:rPr>
        <w:t>F</w:t>
      </w:r>
      <w:r w:rsidR="00E26BC1" w:rsidRPr="00941C67">
        <w:rPr>
          <w:rFonts w:ascii="Verdana" w:hAnsi="Verdana"/>
          <w:sz w:val="20"/>
          <w:szCs w:val="20"/>
        </w:rPr>
        <w:t>irma</w:t>
      </w:r>
      <w:r>
        <w:rPr>
          <w:rFonts w:ascii="Verdana" w:hAnsi="Verdana"/>
          <w:sz w:val="20"/>
          <w:szCs w:val="20"/>
        </w:rPr>
        <w:t>to digitalmente</w:t>
      </w:r>
    </w:p>
    <w:sectPr w:rsidR="00E413AA" w:rsidRPr="00941C67" w:rsidSect="007B2D93">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019" w:rsidRDefault="00A07019" w:rsidP="004551ED">
      <w:pPr>
        <w:spacing w:after="0" w:line="240" w:lineRule="auto"/>
      </w:pPr>
      <w:r>
        <w:separator/>
      </w:r>
    </w:p>
  </w:endnote>
  <w:endnote w:type="continuationSeparator" w:id="0">
    <w:p w:rsidR="00A07019" w:rsidRDefault="00A07019" w:rsidP="00455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w Cen MT">
    <w:altName w:val="Tw Cen"/>
    <w:panose1 w:val="020B0602020104020603"/>
    <w:charset w:val="00"/>
    <w:family w:val="swiss"/>
    <w:pitch w:val="variable"/>
    <w:sig w:usb0="00000007" w:usb1="00000000" w:usb2="00000000" w:usb3="00000000" w:csb0="00000003" w:csb1="00000000"/>
  </w:font>
  <w:font w:name="Fira Mono">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019" w:rsidRDefault="00A07019" w:rsidP="004551ED">
      <w:pPr>
        <w:spacing w:after="0" w:line="240" w:lineRule="auto"/>
      </w:pPr>
      <w:r>
        <w:separator/>
      </w:r>
    </w:p>
  </w:footnote>
  <w:footnote w:type="continuationSeparator" w:id="0">
    <w:p w:rsidR="00A07019" w:rsidRDefault="00A07019" w:rsidP="004551ED">
      <w:pPr>
        <w:spacing w:after="0" w:line="240" w:lineRule="auto"/>
      </w:pPr>
      <w:r>
        <w:continuationSeparator/>
      </w:r>
    </w:p>
  </w:footnote>
  <w:footnote w:id="1">
    <w:p w:rsidR="00F66748" w:rsidRDefault="00F66748" w:rsidP="00F66748">
      <w:r>
        <w:rPr>
          <w:vertAlign w:val="superscript"/>
        </w:rPr>
        <w:footnoteRef/>
      </w:r>
      <w:r>
        <w:t xml:space="preserve"> Inserire se il soggetto proponente dispone di una sede operativa nella regione Puglia.</w:t>
      </w:r>
    </w:p>
  </w:footnote>
  <w:footnote w:id="2">
    <w:p w:rsidR="00F66748" w:rsidRDefault="00F66748" w:rsidP="00F66748">
      <w:pPr>
        <w:jc w:val="both"/>
      </w:pPr>
      <w:r>
        <w:rPr>
          <w:vertAlign w:val="superscript"/>
        </w:rPr>
        <w:footnoteRef/>
      </w:r>
      <w:r>
        <w:t xml:space="preserve"> Inserire solo ove non sia già esistente un’unità operativa nella regione Puglia.</w:t>
      </w:r>
    </w:p>
  </w:footnote>
  <w:footnote w:id="3">
    <w:p w:rsidR="00057C5E" w:rsidRDefault="00057C5E" w:rsidP="00057C5E">
      <w:pPr>
        <w:jc w:val="both"/>
      </w:pPr>
      <w:r>
        <w:rPr>
          <w:vertAlign w:val="superscript"/>
        </w:rPr>
        <w:footnoteRef/>
      </w:r>
      <w:r>
        <w:t xml:space="preserve"> I documenti in possesso del richiedente devono essere allegati in copia con attestazione di conformità all’originale resa dal legale rappresentante ai sensi del DPR 28.12.2000, n. 445.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55B" w:rsidRDefault="00F2455B">
    <w:pPr>
      <w:pStyle w:val="Intestazione"/>
    </w:pPr>
    <w:r w:rsidRPr="00F2455B">
      <w:rPr>
        <w:noProof/>
        <w:lang w:eastAsia="it-IT"/>
      </w:rPr>
      <w:drawing>
        <wp:inline distT="0" distB="0" distL="0" distR="0">
          <wp:extent cx="6031230" cy="1132840"/>
          <wp:effectExtent l="0" t="0" r="762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26892" name="Immagine 121662689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031230" cy="113284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1C"/>
    <w:multiLevelType w:val="multilevel"/>
    <w:tmpl w:val="0000001C"/>
    <w:name w:val="WWNum28"/>
    <w:lvl w:ilvl="0">
      <w:start w:val="1"/>
      <w:numFmt w:val="decimal"/>
      <w:lvlText w:val="%1."/>
      <w:lvlJc w:val="left"/>
      <w:pPr>
        <w:tabs>
          <w:tab w:val="num" w:pos="0"/>
        </w:tabs>
        <w:ind w:left="720" w:hanging="360"/>
      </w:pPr>
      <w:rPr>
        <w:rFonts w:ascii="Verdana" w:hAnsi="Verdana"/>
        <w:b/>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768615A"/>
    <w:multiLevelType w:val="hybridMultilevel"/>
    <w:tmpl w:val="5F28DDCE"/>
    <w:lvl w:ilvl="0" w:tplc="E42E756E">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C64061"/>
    <w:multiLevelType w:val="hybridMultilevel"/>
    <w:tmpl w:val="324E421C"/>
    <w:lvl w:ilvl="0" w:tplc="A28EBEDA">
      <w:start w:val="1"/>
      <w:numFmt w:val="decimal"/>
      <w:lvlText w:val="%1."/>
      <w:lvlJc w:val="righ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0AA05D4B"/>
    <w:multiLevelType w:val="hybridMultilevel"/>
    <w:tmpl w:val="324E421C"/>
    <w:lvl w:ilvl="0" w:tplc="A28EBEDA">
      <w:start w:val="1"/>
      <w:numFmt w:val="decimal"/>
      <w:lvlText w:val="%1."/>
      <w:lvlJc w:val="righ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0CA36AC1"/>
    <w:multiLevelType w:val="hybridMultilevel"/>
    <w:tmpl w:val="324E421C"/>
    <w:lvl w:ilvl="0" w:tplc="A28EBEDA">
      <w:start w:val="1"/>
      <w:numFmt w:val="decimal"/>
      <w:lvlText w:val="%1."/>
      <w:lvlJc w:val="righ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nsid w:val="0E1A2238"/>
    <w:multiLevelType w:val="hybridMultilevel"/>
    <w:tmpl w:val="C86EAD38"/>
    <w:lvl w:ilvl="0" w:tplc="04100001">
      <w:start w:val="1"/>
      <w:numFmt w:val="bullet"/>
      <w:lvlText w:val=""/>
      <w:lvlJc w:val="left"/>
      <w:pPr>
        <w:ind w:left="4118" w:hanging="360"/>
      </w:pPr>
      <w:rPr>
        <w:rFonts w:ascii="Symbol" w:hAnsi="Symbol" w:hint="default"/>
      </w:rPr>
    </w:lvl>
    <w:lvl w:ilvl="1" w:tplc="04100003" w:tentative="1">
      <w:start w:val="1"/>
      <w:numFmt w:val="bullet"/>
      <w:lvlText w:val="o"/>
      <w:lvlJc w:val="left"/>
      <w:pPr>
        <w:ind w:left="4838" w:hanging="360"/>
      </w:pPr>
      <w:rPr>
        <w:rFonts w:ascii="Courier New" w:hAnsi="Courier New" w:hint="default"/>
      </w:rPr>
    </w:lvl>
    <w:lvl w:ilvl="2" w:tplc="04100005">
      <w:start w:val="1"/>
      <w:numFmt w:val="bullet"/>
      <w:lvlText w:val=""/>
      <w:lvlJc w:val="left"/>
      <w:pPr>
        <w:ind w:left="5558" w:hanging="360"/>
      </w:pPr>
      <w:rPr>
        <w:rFonts w:ascii="Wingdings" w:hAnsi="Wingdings" w:hint="default"/>
      </w:rPr>
    </w:lvl>
    <w:lvl w:ilvl="3" w:tplc="04100001" w:tentative="1">
      <w:start w:val="1"/>
      <w:numFmt w:val="bullet"/>
      <w:lvlText w:val=""/>
      <w:lvlJc w:val="left"/>
      <w:pPr>
        <w:ind w:left="6278" w:hanging="360"/>
      </w:pPr>
      <w:rPr>
        <w:rFonts w:ascii="Symbol" w:hAnsi="Symbol" w:hint="default"/>
      </w:rPr>
    </w:lvl>
    <w:lvl w:ilvl="4" w:tplc="04100003" w:tentative="1">
      <w:start w:val="1"/>
      <w:numFmt w:val="bullet"/>
      <w:lvlText w:val="o"/>
      <w:lvlJc w:val="left"/>
      <w:pPr>
        <w:ind w:left="6998" w:hanging="360"/>
      </w:pPr>
      <w:rPr>
        <w:rFonts w:ascii="Courier New" w:hAnsi="Courier New" w:hint="default"/>
      </w:rPr>
    </w:lvl>
    <w:lvl w:ilvl="5" w:tplc="04100005" w:tentative="1">
      <w:start w:val="1"/>
      <w:numFmt w:val="bullet"/>
      <w:lvlText w:val=""/>
      <w:lvlJc w:val="left"/>
      <w:pPr>
        <w:ind w:left="7718" w:hanging="360"/>
      </w:pPr>
      <w:rPr>
        <w:rFonts w:ascii="Wingdings" w:hAnsi="Wingdings" w:hint="default"/>
      </w:rPr>
    </w:lvl>
    <w:lvl w:ilvl="6" w:tplc="04100001" w:tentative="1">
      <w:start w:val="1"/>
      <w:numFmt w:val="bullet"/>
      <w:lvlText w:val=""/>
      <w:lvlJc w:val="left"/>
      <w:pPr>
        <w:ind w:left="8438" w:hanging="360"/>
      </w:pPr>
      <w:rPr>
        <w:rFonts w:ascii="Symbol" w:hAnsi="Symbol" w:hint="default"/>
      </w:rPr>
    </w:lvl>
    <w:lvl w:ilvl="7" w:tplc="04100003" w:tentative="1">
      <w:start w:val="1"/>
      <w:numFmt w:val="bullet"/>
      <w:lvlText w:val="o"/>
      <w:lvlJc w:val="left"/>
      <w:pPr>
        <w:ind w:left="9158" w:hanging="360"/>
      </w:pPr>
      <w:rPr>
        <w:rFonts w:ascii="Courier New" w:hAnsi="Courier New" w:hint="default"/>
      </w:rPr>
    </w:lvl>
    <w:lvl w:ilvl="8" w:tplc="04100005" w:tentative="1">
      <w:start w:val="1"/>
      <w:numFmt w:val="bullet"/>
      <w:lvlText w:val=""/>
      <w:lvlJc w:val="left"/>
      <w:pPr>
        <w:ind w:left="9878" w:hanging="360"/>
      </w:pPr>
      <w:rPr>
        <w:rFonts w:ascii="Wingdings" w:hAnsi="Wingdings" w:hint="default"/>
      </w:rPr>
    </w:lvl>
  </w:abstractNum>
  <w:abstractNum w:abstractNumId="7">
    <w:nsid w:val="161E42EC"/>
    <w:multiLevelType w:val="hybridMultilevel"/>
    <w:tmpl w:val="F0FC8A9C"/>
    <w:lvl w:ilvl="0" w:tplc="4EDCAC6A">
      <w:numFmt w:val="bullet"/>
      <w:lvlText w:val="-"/>
      <w:lvlJc w:val="left"/>
      <w:pPr>
        <w:tabs>
          <w:tab w:val="num" w:pos="1338"/>
        </w:tabs>
        <w:ind w:left="1338" w:hanging="360"/>
      </w:pPr>
      <w:rPr>
        <w:rFonts w:ascii="Verdana" w:eastAsia="Times New Roman" w:hAnsi="Verdana" w:hint="default"/>
      </w:rPr>
    </w:lvl>
    <w:lvl w:ilvl="1" w:tplc="04100003" w:tentative="1">
      <w:start w:val="1"/>
      <w:numFmt w:val="bullet"/>
      <w:lvlText w:val="o"/>
      <w:lvlJc w:val="left"/>
      <w:pPr>
        <w:tabs>
          <w:tab w:val="num" w:pos="2058"/>
        </w:tabs>
        <w:ind w:left="2058" w:hanging="360"/>
      </w:pPr>
      <w:rPr>
        <w:rFonts w:ascii="Courier New" w:hAnsi="Courier New" w:hint="default"/>
      </w:rPr>
    </w:lvl>
    <w:lvl w:ilvl="2" w:tplc="04100005" w:tentative="1">
      <w:start w:val="1"/>
      <w:numFmt w:val="bullet"/>
      <w:lvlText w:val=""/>
      <w:lvlJc w:val="left"/>
      <w:pPr>
        <w:tabs>
          <w:tab w:val="num" w:pos="2778"/>
        </w:tabs>
        <w:ind w:left="2778" w:hanging="360"/>
      </w:pPr>
      <w:rPr>
        <w:rFonts w:ascii="Wingdings" w:hAnsi="Wingdings" w:hint="default"/>
      </w:rPr>
    </w:lvl>
    <w:lvl w:ilvl="3" w:tplc="04100001" w:tentative="1">
      <w:start w:val="1"/>
      <w:numFmt w:val="bullet"/>
      <w:lvlText w:val=""/>
      <w:lvlJc w:val="left"/>
      <w:pPr>
        <w:tabs>
          <w:tab w:val="num" w:pos="3498"/>
        </w:tabs>
        <w:ind w:left="3498" w:hanging="360"/>
      </w:pPr>
      <w:rPr>
        <w:rFonts w:ascii="Symbol" w:hAnsi="Symbol" w:hint="default"/>
      </w:rPr>
    </w:lvl>
    <w:lvl w:ilvl="4" w:tplc="04100003" w:tentative="1">
      <w:start w:val="1"/>
      <w:numFmt w:val="bullet"/>
      <w:lvlText w:val="o"/>
      <w:lvlJc w:val="left"/>
      <w:pPr>
        <w:tabs>
          <w:tab w:val="num" w:pos="4218"/>
        </w:tabs>
        <w:ind w:left="4218" w:hanging="360"/>
      </w:pPr>
      <w:rPr>
        <w:rFonts w:ascii="Courier New" w:hAnsi="Courier New" w:hint="default"/>
      </w:rPr>
    </w:lvl>
    <w:lvl w:ilvl="5" w:tplc="04100005" w:tentative="1">
      <w:start w:val="1"/>
      <w:numFmt w:val="bullet"/>
      <w:lvlText w:val=""/>
      <w:lvlJc w:val="left"/>
      <w:pPr>
        <w:tabs>
          <w:tab w:val="num" w:pos="4938"/>
        </w:tabs>
        <w:ind w:left="4938" w:hanging="360"/>
      </w:pPr>
      <w:rPr>
        <w:rFonts w:ascii="Wingdings" w:hAnsi="Wingdings" w:hint="default"/>
      </w:rPr>
    </w:lvl>
    <w:lvl w:ilvl="6" w:tplc="04100001" w:tentative="1">
      <w:start w:val="1"/>
      <w:numFmt w:val="bullet"/>
      <w:lvlText w:val=""/>
      <w:lvlJc w:val="left"/>
      <w:pPr>
        <w:tabs>
          <w:tab w:val="num" w:pos="5658"/>
        </w:tabs>
        <w:ind w:left="5658" w:hanging="360"/>
      </w:pPr>
      <w:rPr>
        <w:rFonts w:ascii="Symbol" w:hAnsi="Symbol" w:hint="default"/>
      </w:rPr>
    </w:lvl>
    <w:lvl w:ilvl="7" w:tplc="04100003" w:tentative="1">
      <w:start w:val="1"/>
      <w:numFmt w:val="bullet"/>
      <w:lvlText w:val="o"/>
      <w:lvlJc w:val="left"/>
      <w:pPr>
        <w:tabs>
          <w:tab w:val="num" w:pos="6378"/>
        </w:tabs>
        <w:ind w:left="6378" w:hanging="360"/>
      </w:pPr>
      <w:rPr>
        <w:rFonts w:ascii="Courier New" w:hAnsi="Courier New" w:hint="default"/>
      </w:rPr>
    </w:lvl>
    <w:lvl w:ilvl="8" w:tplc="04100005" w:tentative="1">
      <w:start w:val="1"/>
      <w:numFmt w:val="bullet"/>
      <w:lvlText w:val=""/>
      <w:lvlJc w:val="left"/>
      <w:pPr>
        <w:tabs>
          <w:tab w:val="num" w:pos="7098"/>
        </w:tabs>
        <w:ind w:left="7098" w:hanging="360"/>
      </w:pPr>
      <w:rPr>
        <w:rFonts w:ascii="Wingdings" w:hAnsi="Wingdings" w:hint="default"/>
      </w:rPr>
    </w:lvl>
  </w:abstractNum>
  <w:abstractNum w:abstractNumId="8">
    <w:nsid w:val="1661444A"/>
    <w:multiLevelType w:val="multilevel"/>
    <w:tmpl w:val="8D1E415C"/>
    <w:lvl w:ilvl="0">
      <w:start w:val="1"/>
      <w:numFmt w:val="bullet"/>
      <w:lvlText w:val=""/>
      <w:lvlJc w:val="left"/>
      <w:pPr>
        <w:tabs>
          <w:tab w:val="num" w:pos="0"/>
        </w:tabs>
        <w:ind w:left="1429" w:hanging="360"/>
      </w:pPr>
      <w:rPr>
        <w:rFonts w:ascii="Symbol" w:hAnsi="Symbol" w:hint="default"/>
        <w:position w:val="0"/>
        <w:sz w:val="20"/>
        <w:szCs w:val="20"/>
        <w:vertAlign w:val="baseline"/>
      </w:rPr>
    </w:lvl>
    <w:lvl w:ilvl="1">
      <w:start w:val="1"/>
      <w:numFmt w:val="bullet"/>
      <w:lvlText w:val="o"/>
      <w:lvlJc w:val="left"/>
      <w:pPr>
        <w:tabs>
          <w:tab w:val="num" w:pos="0"/>
        </w:tabs>
        <w:ind w:left="2149" w:hanging="360"/>
      </w:pPr>
      <w:rPr>
        <w:rFonts w:ascii="Arial" w:hAnsi="Arial" w:cs="Arial" w:hint="default"/>
        <w:position w:val="0"/>
        <w:sz w:val="20"/>
        <w:vertAlign w:val="baseline"/>
      </w:rPr>
    </w:lvl>
    <w:lvl w:ilvl="2">
      <w:start w:val="1"/>
      <w:numFmt w:val="bullet"/>
      <w:lvlText w:val="▪"/>
      <w:lvlJc w:val="left"/>
      <w:pPr>
        <w:tabs>
          <w:tab w:val="num" w:pos="0"/>
        </w:tabs>
        <w:ind w:left="2869" w:hanging="360"/>
      </w:pPr>
      <w:rPr>
        <w:rFonts w:ascii="Arial" w:hAnsi="Arial" w:cs="Arial" w:hint="default"/>
        <w:position w:val="0"/>
        <w:sz w:val="20"/>
        <w:vertAlign w:val="baseline"/>
      </w:rPr>
    </w:lvl>
    <w:lvl w:ilvl="3">
      <w:start w:val="1"/>
      <w:numFmt w:val="bullet"/>
      <w:lvlText w:val="●"/>
      <w:lvlJc w:val="left"/>
      <w:pPr>
        <w:tabs>
          <w:tab w:val="num" w:pos="0"/>
        </w:tabs>
        <w:ind w:left="3589" w:hanging="360"/>
      </w:pPr>
      <w:rPr>
        <w:rFonts w:ascii="Arial" w:hAnsi="Arial" w:cs="Arial" w:hint="default"/>
        <w:position w:val="0"/>
        <w:sz w:val="20"/>
        <w:vertAlign w:val="baseline"/>
      </w:rPr>
    </w:lvl>
    <w:lvl w:ilvl="4">
      <w:start w:val="1"/>
      <w:numFmt w:val="bullet"/>
      <w:lvlText w:val="o"/>
      <w:lvlJc w:val="left"/>
      <w:pPr>
        <w:tabs>
          <w:tab w:val="num" w:pos="0"/>
        </w:tabs>
        <w:ind w:left="4309" w:hanging="360"/>
      </w:pPr>
      <w:rPr>
        <w:rFonts w:ascii="Arial" w:hAnsi="Arial" w:cs="Arial" w:hint="default"/>
        <w:position w:val="0"/>
        <w:sz w:val="20"/>
        <w:vertAlign w:val="baseline"/>
      </w:rPr>
    </w:lvl>
    <w:lvl w:ilvl="5">
      <w:start w:val="1"/>
      <w:numFmt w:val="bullet"/>
      <w:lvlText w:val="▪"/>
      <w:lvlJc w:val="left"/>
      <w:pPr>
        <w:tabs>
          <w:tab w:val="num" w:pos="0"/>
        </w:tabs>
        <w:ind w:left="5029" w:hanging="360"/>
      </w:pPr>
      <w:rPr>
        <w:rFonts w:ascii="Arial" w:hAnsi="Arial" w:cs="Arial" w:hint="default"/>
        <w:position w:val="0"/>
        <w:sz w:val="20"/>
        <w:vertAlign w:val="baseline"/>
      </w:rPr>
    </w:lvl>
    <w:lvl w:ilvl="6">
      <w:start w:val="1"/>
      <w:numFmt w:val="bullet"/>
      <w:lvlText w:val="●"/>
      <w:lvlJc w:val="left"/>
      <w:pPr>
        <w:tabs>
          <w:tab w:val="num" w:pos="0"/>
        </w:tabs>
        <w:ind w:left="5749" w:hanging="360"/>
      </w:pPr>
      <w:rPr>
        <w:rFonts w:ascii="Arial" w:hAnsi="Arial" w:cs="Arial" w:hint="default"/>
        <w:position w:val="0"/>
        <w:sz w:val="20"/>
        <w:vertAlign w:val="baseline"/>
      </w:rPr>
    </w:lvl>
    <w:lvl w:ilvl="7">
      <w:start w:val="1"/>
      <w:numFmt w:val="bullet"/>
      <w:lvlText w:val="o"/>
      <w:lvlJc w:val="left"/>
      <w:pPr>
        <w:tabs>
          <w:tab w:val="num" w:pos="0"/>
        </w:tabs>
        <w:ind w:left="6469" w:hanging="360"/>
      </w:pPr>
      <w:rPr>
        <w:rFonts w:ascii="Arial" w:hAnsi="Arial" w:cs="Arial" w:hint="default"/>
        <w:position w:val="0"/>
        <w:sz w:val="20"/>
        <w:vertAlign w:val="baseline"/>
      </w:rPr>
    </w:lvl>
    <w:lvl w:ilvl="8">
      <w:start w:val="1"/>
      <w:numFmt w:val="bullet"/>
      <w:lvlText w:val="▪"/>
      <w:lvlJc w:val="left"/>
      <w:pPr>
        <w:tabs>
          <w:tab w:val="num" w:pos="0"/>
        </w:tabs>
        <w:ind w:left="7189" w:hanging="360"/>
      </w:pPr>
      <w:rPr>
        <w:rFonts w:ascii="Arial" w:hAnsi="Arial" w:cs="Arial" w:hint="default"/>
        <w:position w:val="0"/>
        <w:sz w:val="20"/>
        <w:vertAlign w:val="baseline"/>
      </w:rPr>
    </w:lvl>
  </w:abstractNum>
  <w:abstractNum w:abstractNumId="9">
    <w:nsid w:val="16806661"/>
    <w:multiLevelType w:val="hybridMultilevel"/>
    <w:tmpl w:val="AD8444AE"/>
    <w:lvl w:ilvl="0" w:tplc="F59AD292">
      <w:start w:val="4"/>
      <w:numFmt w:val="bullet"/>
      <w:lvlText w:val="-"/>
      <w:lvlJc w:val="left"/>
      <w:pPr>
        <w:ind w:left="1080" w:hanging="360"/>
      </w:pPr>
      <w:rPr>
        <w:rFonts w:ascii="Verdana" w:eastAsia="Calibri" w:hAnsi="Verdana" w:cs="Verdana" w:hint="default"/>
        <w:color w:val="00000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C9C41D4"/>
    <w:multiLevelType w:val="hybridMultilevel"/>
    <w:tmpl w:val="324E421C"/>
    <w:lvl w:ilvl="0" w:tplc="A28EBEDA">
      <w:start w:val="1"/>
      <w:numFmt w:val="decimal"/>
      <w:lvlText w:val="%1."/>
      <w:lvlJc w:val="righ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nsid w:val="21340064"/>
    <w:multiLevelType w:val="hybridMultilevel"/>
    <w:tmpl w:val="EDCADBD8"/>
    <w:lvl w:ilvl="0" w:tplc="F9F02FFA">
      <w:start w:val="2"/>
      <w:numFmt w:val="bullet"/>
      <w:lvlText w:val="-"/>
      <w:lvlJc w:val="left"/>
      <w:pPr>
        <w:ind w:left="644" w:hanging="360"/>
      </w:pPr>
      <w:rPr>
        <w:rFonts w:ascii="Verdana" w:eastAsia="Calibri" w:hAnsi="Verdana" w:cs="Verdana"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nsid w:val="257707B4"/>
    <w:multiLevelType w:val="hybridMultilevel"/>
    <w:tmpl w:val="8438005E"/>
    <w:lvl w:ilvl="0" w:tplc="8796F458">
      <w:start w:val="1"/>
      <w:numFmt w:val="decimal"/>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
    <w:nsid w:val="2BE80DC0"/>
    <w:multiLevelType w:val="hybridMultilevel"/>
    <w:tmpl w:val="625A9458"/>
    <w:lvl w:ilvl="0" w:tplc="FD6234F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DB0005A"/>
    <w:multiLevelType w:val="hybridMultilevel"/>
    <w:tmpl w:val="9C96BE4C"/>
    <w:lvl w:ilvl="0" w:tplc="C0749A6C">
      <w:start w:val="1"/>
      <w:numFmt w:val="decimal"/>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5">
    <w:nsid w:val="2F324278"/>
    <w:multiLevelType w:val="hybridMultilevel"/>
    <w:tmpl w:val="324E421C"/>
    <w:lvl w:ilvl="0" w:tplc="A28EBEDA">
      <w:start w:val="1"/>
      <w:numFmt w:val="decimal"/>
      <w:lvlText w:val="%1."/>
      <w:lvlJc w:val="righ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nsid w:val="2FB43FEF"/>
    <w:multiLevelType w:val="hybridMultilevel"/>
    <w:tmpl w:val="EBBAEE18"/>
    <w:lvl w:ilvl="0" w:tplc="04100017">
      <w:start w:val="1"/>
      <w:numFmt w:val="lowerLetter"/>
      <w:lvlText w:val="%1)"/>
      <w:lvlJc w:val="left"/>
      <w:pPr>
        <w:ind w:left="4658" w:hanging="360"/>
      </w:pPr>
      <w:rPr>
        <w:rFonts w:cs="Times New Roman" w:hint="default"/>
      </w:rPr>
    </w:lvl>
    <w:lvl w:ilvl="1" w:tplc="04100003">
      <w:start w:val="1"/>
      <w:numFmt w:val="bullet"/>
      <w:lvlText w:val="o"/>
      <w:lvlJc w:val="left"/>
      <w:pPr>
        <w:ind w:left="5378" w:hanging="360"/>
      </w:pPr>
      <w:rPr>
        <w:rFonts w:ascii="Courier New" w:hAnsi="Courier New" w:hint="default"/>
      </w:rPr>
    </w:lvl>
    <w:lvl w:ilvl="2" w:tplc="04100005" w:tentative="1">
      <w:start w:val="1"/>
      <w:numFmt w:val="bullet"/>
      <w:lvlText w:val=""/>
      <w:lvlJc w:val="left"/>
      <w:pPr>
        <w:ind w:left="6098" w:hanging="360"/>
      </w:pPr>
      <w:rPr>
        <w:rFonts w:ascii="Wingdings" w:hAnsi="Wingdings" w:hint="default"/>
      </w:rPr>
    </w:lvl>
    <w:lvl w:ilvl="3" w:tplc="04100001" w:tentative="1">
      <w:start w:val="1"/>
      <w:numFmt w:val="bullet"/>
      <w:lvlText w:val=""/>
      <w:lvlJc w:val="left"/>
      <w:pPr>
        <w:ind w:left="6818" w:hanging="360"/>
      </w:pPr>
      <w:rPr>
        <w:rFonts w:ascii="Symbol" w:hAnsi="Symbol" w:hint="default"/>
      </w:rPr>
    </w:lvl>
    <w:lvl w:ilvl="4" w:tplc="04100003" w:tentative="1">
      <w:start w:val="1"/>
      <w:numFmt w:val="bullet"/>
      <w:lvlText w:val="o"/>
      <w:lvlJc w:val="left"/>
      <w:pPr>
        <w:ind w:left="7538" w:hanging="360"/>
      </w:pPr>
      <w:rPr>
        <w:rFonts w:ascii="Courier New" w:hAnsi="Courier New" w:hint="default"/>
      </w:rPr>
    </w:lvl>
    <w:lvl w:ilvl="5" w:tplc="04100005" w:tentative="1">
      <w:start w:val="1"/>
      <w:numFmt w:val="bullet"/>
      <w:lvlText w:val=""/>
      <w:lvlJc w:val="left"/>
      <w:pPr>
        <w:ind w:left="8258" w:hanging="360"/>
      </w:pPr>
      <w:rPr>
        <w:rFonts w:ascii="Wingdings" w:hAnsi="Wingdings" w:hint="default"/>
      </w:rPr>
    </w:lvl>
    <w:lvl w:ilvl="6" w:tplc="04100001" w:tentative="1">
      <w:start w:val="1"/>
      <w:numFmt w:val="bullet"/>
      <w:lvlText w:val=""/>
      <w:lvlJc w:val="left"/>
      <w:pPr>
        <w:ind w:left="8978" w:hanging="360"/>
      </w:pPr>
      <w:rPr>
        <w:rFonts w:ascii="Symbol" w:hAnsi="Symbol" w:hint="default"/>
      </w:rPr>
    </w:lvl>
    <w:lvl w:ilvl="7" w:tplc="04100003" w:tentative="1">
      <w:start w:val="1"/>
      <w:numFmt w:val="bullet"/>
      <w:lvlText w:val="o"/>
      <w:lvlJc w:val="left"/>
      <w:pPr>
        <w:ind w:left="9698" w:hanging="360"/>
      </w:pPr>
      <w:rPr>
        <w:rFonts w:ascii="Courier New" w:hAnsi="Courier New" w:hint="default"/>
      </w:rPr>
    </w:lvl>
    <w:lvl w:ilvl="8" w:tplc="04100005" w:tentative="1">
      <w:start w:val="1"/>
      <w:numFmt w:val="bullet"/>
      <w:lvlText w:val=""/>
      <w:lvlJc w:val="left"/>
      <w:pPr>
        <w:ind w:left="10418" w:hanging="360"/>
      </w:pPr>
      <w:rPr>
        <w:rFonts w:ascii="Wingdings" w:hAnsi="Wingdings" w:hint="default"/>
      </w:rPr>
    </w:lvl>
  </w:abstractNum>
  <w:abstractNum w:abstractNumId="17">
    <w:nsid w:val="33EE6CD0"/>
    <w:multiLevelType w:val="hybridMultilevel"/>
    <w:tmpl w:val="67BAB1E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7B85DD2"/>
    <w:multiLevelType w:val="hybridMultilevel"/>
    <w:tmpl w:val="F8487220"/>
    <w:lvl w:ilvl="0" w:tplc="04100001">
      <w:start w:val="1"/>
      <w:numFmt w:val="bullet"/>
      <w:lvlText w:val=""/>
      <w:lvlJc w:val="left"/>
      <w:pPr>
        <w:ind w:left="5378" w:hanging="360"/>
      </w:pPr>
      <w:rPr>
        <w:rFonts w:ascii="Symbol" w:hAnsi="Symbol" w:hint="default"/>
      </w:rPr>
    </w:lvl>
    <w:lvl w:ilvl="1" w:tplc="04100003" w:tentative="1">
      <w:start w:val="1"/>
      <w:numFmt w:val="bullet"/>
      <w:lvlText w:val="o"/>
      <w:lvlJc w:val="left"/>
      <w:pPr>
        <w:ind w:left="6098" w:hanging="360"/>
      </w:pPr>
      <w:rPr>
        <w:rFonts w:ascii="Courier New" w:hAnsi="Courier New" w:hint="default"/>
      </w:rPr>
    </w:lvl>
    <w:lvl w:ilvl="2" w:tplc="04100005" w:tentative="1">
      <w:start w:val="1"/>
      <w:numFmt w:val="bullet"/>
      <w:lvlText w:val=""/>
      <w:lvlJc w:val="left"/>
      <w:pPr>
        <w:ind w:left="6818" w:hanging="360"/>
      </w:pPr>
      <w:rPr>
        <w:rFonts w:ascii="Wingdings" w:hAnsi="Wingdings" w:hint="default"/>
      </w:rPr>
    </w:lvl>
    <w:lvl w:ilvl="3" w:tplc="04100001" w:tentative="1">
      <w:start w:val="1"/>
      <w:numFmt w:val="bullet"/>
      <w:lvlText w:val=""/>
      <w:lvlJc w:val="left"/>
      <w:pPr>
        <w:ind w:left="7538" w:hanging="360"/>
      </w:pPr>
      <w:rPr>
        <w:rFonts w:ascii="Symbol" w:hAnsi="Symbol" w:hint="default"/>
      </w:rPr>
    </w:lvl>
    <w:lvl w:ilvl="4" w:tplc="04100003" w:tentative="1">
      <w:start w:val="1"/>
      <w:numFmt w:val="bullet"/>
      <w:lvlText w:val="o"/>
      <w:lvlJc w:val="left"/>
      <w:pPr>
        <w:ind w:left="8258" w:hanging="360"/>
      </w:pPr>
      <w:rPr>
        <w:rFonts w:ascii="Courier New" w:hAnsi="Courier New" w:hint="default"/>
      </w:rPr>
    </w:lvl>
    <w:lvl w:ilvl="5" w:tplc="04100005" w:tentative="1">
      <w:start w:val="1"/>
      <w:numFmt w:val="bullet"/>
      <w:lvlText w:val=""/>
      <w:lvlJc w:val="left"/>
      <w:pPr>
        <w:ind w:left="8978" w:hanging="360"/>
      </w:pPr>
      <w:rPr>
        <w:rFonts w:ascii="Wingdings" w:hAnsi="Wingdings" w:hint="default"/>
      </w:rPr>
    </w:lvl>
    <w:lvl w:ilvl="6" w:tplc="04100001" w:tentative="1">
      <w:start w:val="1"/>
      <w:numFmt w:val="bullet"/>
      <w:lvlText w:val=""/>
      <w:lvlJc w:val="left"/>
      <w:pPr>
        <w:ind w:left="9698" w:hanging="360"/>
      </w:pPr>
      <w:rPr>
        <w:rFonts w:ascii="Symbol" w:hAnsi="Symbol" w:hint="default"/>
      </w:rPr>
    </w:lvl>
    <w:lvl w:ilvl="7" w:tplc="04100003" w:tentative="1">
      <w:start w:val="1"/>
      <w:numFmt w:val="bullet"/>
      <w:lvlText w:val="o"/>
      <w:lvlJc w:val="left"/>
      <w:pPr>
        <w:ind w:left="10418" w:hanging="360"/>
      </w:pPr>
      <w:rPr>
        <w:rFonts w:ascii="Courier New" w:hAnsi="Courier New" w:hint="default"/>
      </w:rPr>
    </w:lvl>
    <w:lvl w:ilvl="8" w:tplc="04100005" w:tentative="1">
      <w:start w:val="1"/>
      <w:numFmt w:val="bullet"/>
      <w:lvlText w:val=""/>
      <w:lvlJc w:val="left"/>
      <w:pPr>
        <w:ind w:left="11138" w:hanging="360"/>
      </w:pPr>
      <w:rPr>
        <w:rFonts w:ascii="Wingdings" w:hAnsi="Wingdings" w:hint="default"/>
      </w:rPr>
    </w:lvl>
  </w:abstractNum>
  <w:abstractNum w:abstractNumId="19">
    <w:nsid w:val="40F94513"/>
    <w:multiLevelType w:val="hybridMultilevel"/>
    <w:tmpl w:val="324E421C"/>
    <w:lvl w:ilvl="0" w:tplc="A28EBEDA">
      <w:start w:val="1"/>
      <w:numFmt w:val="decimal"/>
      <w:lvlText w:val="%1."/>
      <w:lvlJc w:val="righ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nsid w:val="45230B3E"/>
    <w:multiLevelType w:val="multilevel"/>
    <w:tmpl w:val="E74868A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1">
    <w:nsid w:val="5A373FC1"/>
    <w:multiLevelType w:val="hybridMultilevel"/>
    <w:tmpl w:val="305E01F4"/>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nsid w:val="5AF828BD"/>
    <w:multiLevelType w:val="hybridMultilevel"/>
    <w:tmpl w:val="AD4A784C"/>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BF62436"/>
    <w:multiLevelType w:val="hybridMultilevel"/>
    <w:tmpl w:val="59AC7C2C"/>
    <w:lvl w:ilvl="0" w:tplc="C2A239C2">
      <w:start w:val="1"/>
      <w:numFmt w:val="lowerRoman"/>
      <w:lvlText w:val="%1)"/>
      <w:lvlJc w:val="left"/>
      <w:pPr>
        <w:ind w:left="1466" w:hanging="720"/>
      </w:pPr>
      <w:rPr>
        <w:rFonts w:hint="default"/>
      </w:rPr>
    </w:lvl>
    <w:lvl w:ilvl="1" w:tplc="04100019" w:tentative="1">
      <w:start w:val="1"/>
      <w:numFmt w:val="lowerLetter"/>
      <w:lvlText w:val="%2."/>
      <w:lvlJc w:val="left"/>
      <w:pPr>
        <w:ind w:left="1826" w:hanging="360"/>
      </w:pPr>
    </w:lvl>
    <w:lvl w:ilvl="2" w:tplc="0410001B" w:tentative="1">
      <w:start w:val="1"/>
      <w:numFmt w:val="lowerRoman"/>
      <w:lvlText w:val="%3."/>
      <w:lvlJc w:val="right"/>
      <w:pPr>
        <w:ind w:left="2546" w:hanging="180"/>
      </w:pPr>
    </w:lvl>
    <w:lvl w:ilvl="3" w:tplc="0410000F" w:tentative="1">
      <w:start w:val="1"/>
      <w:numFmt w:val="decimal"/>
      <w:lvlText w:val="%4."/>
      <w:lvlJc w:val="left"/>
      <w:pPr>
        <w:ind w:left="3266" w:hanging="360"/>
      </w:pPr>
    </w:lvl>
    <w:lvl w:ilvl="4" w:tplc="04100019" w:tentative="1">
      <w:start w:val="1"/>
      <w:numFmt w:val="lowerLetter"/>
      <w:lvlText w:val="%5."/>
      <w:lvlJc w:val="left"/>
      <w:pPr>
        <w:ind w:left="3986" w:hanging="360"/>
      </w:pPr>
    </w:lvl>
    <w:lvl w:ilvl="5" w:tplc="0410001B" w:tentative="1">
      <w:start w:val="1"/>
      <w:numFmt w:val="lowerRoman"/>
      <w:lvlText w:val="%6."/>
      <w:lvlJc w:val="right"/>
      <w:pPr>
        <w:ind w:left="4706" w:hanging="180"/>
      </w:pPr>
    </w:lvl>
    <w:lvl w:ilvl="6" w:tplc="0410000F" w:tentative="1">
      <w:start w:val="1"/>
      <w:numFmt w:val="decimal"/>
      <w:lvlText w:val="%7."/>
      <w:lvlJc w:val="left"/>
      <w:pPr>
        <w:ind w:left="5426" w:hanging="360"/>
      </w:pPr>
    </w:lvl>
    <w:lvl w:ilvl="7" w:tplc="04100019" w:tentative="1">
      <w:start w:val="1"/>
      <w:numFmt w:val="lowerLetter"/>
      <w:lvlText w:val="%8."/>
      <w:lvlJc w:val="left"/>
      <w:pPr>
        <w:ind w:left="6146" w:hanging="360"/>
      </w:pPr>
    </w:lvl>
    <w:lvl w:ilvl="8" w:tplc="0410001B" w:tentative="1">
      <w:start w:val="1"/>
      <w:numFmt w:val="lowerRoman"/>
      <w:lvlText w:val="%9."/>
      <w:lvlJc w:val="right"/>
      <w:pPr>
        <w:ind w:left="6866" w:hanging="180"/>
      </w:pPr>
    </w:lvl>
  </w:abstractNum>
  <w:abstractNum w:abstractNumId="24">
    <w:nsid w:val="62C32492"/>
    <w:multiLevelType w:val="hybridMultilevel"/>
    <w:tmpl w:val="EDD81368"/>
    <w:lvl w:ilvl="0" w:tplc="FD6234F0">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5">
    <w:nsid w:val="6FD470BA"/>
    <w:multiLevelType w:val="multilevel"/>
    <w:tmpl w:val="E97E391C"/>
    <w:lvl w:ilvl="0">
      <w:start w:val="4"/>
      <w:numFmt w:val="lowerLetter"/>
      <w:lvlText w:val="%1)"/>
      <w:lvlJc w:val="left"/>
      <w:pPr>
        <w:tabs>
          <w:tab w:val="num" w:pos="0"/>
        </w:tabs>
        <w:ind w:left="644" w:hanging="359"/>
      </w:pPr>
      <w:rPr>
        <w:rFonts w:asciiTheme="majorHAnsi" w:eastAsia="Verdana" w:hAnsiTheme="majorHAnsi" w:cs="Verdana" w:hint="default"/>
        <w:color w:val="000000"/>
        <w:position w:val="0"/>
        <w:sz w:val="20"/>
        <w:szCs w:val="20"/>
        <w:vertAlign w:val="baseline"/>
      </w:rPr>
    </w:lvl>
    <w:lvl w:ilvl="1">
      <w:start w:val="1"/>
      <w:numFmt w:val="lowerLetter"/>
      <w:lvlText w:val="%2."/>
      <w:lvlJc w:val="left"/>
      <w:pPr>
        <w:tabs>
          <w:tab w:val="num" w:pos="0"/>
        </w:tabs>
        <w:ind w:left="1364" w:hanging="360"/>
      </w:pPr>
      <w:rPr>
        <w:rFonts w:hint="default"/>
        <w:position w:val="0"/>
        <w:sz w:val="20"/>
        <w:vertAlign w:val="baseline"/>
      </w:rPr>
    </w:lvl>
    <w:lvl w:ilvl="2">
      <w:start w:val="1"/>
      <w:numFmt w:val="lowerRoman"/>
      <w:lvlText w:val="%3."/>
      <w:lvlJc w:val="right"/>
      <w:pPr>
        <w:tabs>
          <w:tab w:val="num" w:pos="0"/>
        </w:tabs>
        <w:ind w:left="2084" w:hanging="180"/>
      </w:pPr>
      <w:rPr>
        <w:rFonts w:hint="default"/>
        <w:position w:val="0"/>
        <w:sz w:val="20"/>
        <w:vertAlign w:val="baseline"/>
      </w:rPr>
    </w:lvl>
    <w:lvl w:ilvl="3">
      <w:start w:val="1"/>
      <w:numFmt w:val="decimal"/>
      <w:lvlText w:val="%4."/>
      <w:lvlJc w:val="left"/>
      <w:pPr>
        <w:tabs>
          <w:tab w:val="num" w:pos="0"/>
        </w:tabs>
        <w:ind w:left="2804" w:hanging="360"/>
      </w:pPr>
      <w:rPr>
        <w:rFonts w:hint="default"/>
        <w:position w:val="0"/>
        <w:sz w:val="20"/>
        <w:vertAlign w:val="baseline"/>
      </w:rPr>
    </w:lvl>
    <w:lvl w:ilvl="4">
      <w:start w:val="1"/>
      <w:numFmt w:val="lowerLetter"/>
      <w:lvlText w:val="%5."/>
      <w:lvlJc w:val="left"/>
      <w:pPr>
        <w:tabs>
          <w:tab w:val="num" w:pos="0"/>
        </w:tabs>
        <w:ind w:left="3524" w:hanging="360"/>
      </w:pPr>
      <w:rPr>
        <w:rFonts w:hint="default"/>
        <w:position w:val="0"/>
        <w:sz w:val="20"/>
        <w:vertAlign w:val="baseline"/>
      </w:rPr>
    </w:lvl>
    <w:lvl w:ilvl="5">
      <w:start w:val="1"/>
      <w:numFmt w:val="lowerRoman"/>
      <w:lvlText w:val="%6."/>
      <w:lvlJc w:val="right"/>
      <w:pPr>
        <w:tabs>
          <w:tab w:val="num" w:pos="0"/>
        </w:tabs>
        <w:ind w:left="4244" w:hanging="180"/>
      </w:pPr>
      <w:rPr>
        <w:rFonts w:hint="default"/>
        <w:position w:val="0"/>
        <w:sz w:val="20"/>
        <w:vertAlign w:val="baseline"/>
      </w:rPr>
    </w:lvl>
    <w:lvl w:ilvl="6">
      <w:start w:val="1"/>
      <w:numFmt w:val="decimal"/>
      <w:lvlText w:val="%7."/>
      <w:lvlJc w:val="left"/>
      <w:pPr>
        <w:tabs>
          <w:tab w:val="num" w:pos="0"/>
        </w:tabs>
        <w:ind w:left="4964" w:hanging="360"/>
      </w:pPr>
      <w:rPr>
        <w:rFonts w:hint="default"/>
        <w:position w:val="0"/>
        <w:sz w:val="20"/>
        <w:vertAlign w:val="baseline"/>
      </w:rPr>
    </w:lvl>
    <w:lvl w:ilvl="7">
      <w:start w:val="1"/>
      <w:numFmt w:val="lowerLetter"/>
      <w:lvlText w:val="%8."/>
      <w:lvlJc w:val="left"/>
      <w:pPr>
        <w:tabs>
          <w:tab w:val="num" w:pos="0"/>
        </w:tabs>
        <w:ind w:left="5684" w:hanging="360"/>
      </w:pPr>
      <w:rPr>
        <w:rFonts w:hint="default"/>
        <w:position w:val="0"/>
        <w:sz w:val="20"/>
        <w:vertAlign w:val="baseline"/>
      </w:rPr>
    </w:lvl>
    <w:lvl w:ilvl="8">
      <w:start w:val="1"/>
      <w:numFmt w:val="lowerRoman"/>
      <w:lvlText w:val="%9."/>
      <w:lvlJc w:val="right"/>
      <w:pPr>
        <w:tabs>
          <w:tab w:val="num" w:pos="0"/>
        </w:tabs>
        <w:ind w:left="6404" w:hanging="180"/>
      </w:pPr>
      <w:rPr>
        <w:rFonts w:hint="default"/>
        <w:position w:val="0"/>
        <w:sz w:val="20"/>
        <w:vertAlign w:val="baseline"/>
      </w:rPr>
    </w:lvl>
  </w:abstractNum>
  <w:abstractNum w:abstractNumId="26">
    <w:nsid w:val="72311DE4"/>
    <w:multiLevelType w:val="hybridMultilevel"/>
    <w:tmpl w:val="DD1893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nsid w:val="73875947"/>
    <w:multiLevelType w:val="hybridMultilevel"/>
    <w:tmpl w:val="9F5044C0"/>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95B750D"/>
    <w:multiLevelType w:val="hybridMultilevel"/>
    <w:tmpl w:val="FC9A25DA"/>
    <w:lvl w:ilvl="0" w:tplc="04100017">
      <w:start w:val="1"/>
      <w:numFmt w:val="lowerLetter"/>
      <w:lvlText w:val="%1)"/>
      <w:lvlJc w:val="left"/>
      <w:pPr>
        <w:ind w:left="2138" w:hanging="360"/>
      </w:pPr>
      <w:rPr>
        <w:rFonts w:cs="Times New Roman"/>
      </w:rPr>
    </w:lvl>
    <w:lvl w:ilvl="1" w:tplc="A58A4B4A">
      <w:start w:val="1"/>
      <w:numFmt w:val="decimal"/>
      <w:lvlText w:val="%2."/>
      <w:lvlJc w:val="left"/>
      <w:pPr>
        <w:ind w:left="2858" w:hanging="360"/>
      </w:pPr>
      <w:rPr>
        <w:rFonts w:cs="Times New Roman" w:hint="default"/>
      </w:rPr>
    </w:lvl>
    <w:lvl w:ilvl="2" w:tplc="04100001">
      <w:start w:val="1"/>
      <w:numFmt w:val="bullet"/>
      <w:lvlText w:val=""/>
      <w:lvlJc w:val="left"/>
      <w:pPr>
        <w:ind w:left="3578" w:hanging="180"/>
      </w:pPr>
      <w:rPr>
        <w:rFonts w:ascii="Symbol" w:hAnsi="Symbol" w:hint="default"/>
      </w:rPr>
    </w:lvl>
    <w:lvl w:ilvl="3" w:tplc="718200FC">
      <w:start w:val="8"/>
      <w:numFmt w:val="bullet"/>
      <w:lvlText w:val="–"/>
      <w:lvlJc w:val="left"/>
      <w:pPr>
        <w:ind w:left="4298" w:hanging="360"/>
      </w:pPr>
      <w:rPr>
        <w:rFonts w:ascii="Verdana" w:eastAsia="Times New Roman" w:hAnsi="Verdana" w:hint="default"/>
      </w:rPr>
    </w:lvl>
    <w:lvl w:ilvl="4" w:tplc="04100019" w:tentative="1">
      <w:start w:val="1"/>
      <w:numFmt w:val="lowerLetter"/>
      <w:lvlText w:val="%5."/>
      <w:lvlJc w:val="left"/>
      <w:pPr>
        <w:ind w:left="5018" w:hanging="360"/>
      </w:pPr>
      <w:rPr>
        <w:rFonts w:cs="Times New Roman"/>
      </w:rPr>
    </w:lvl>
    <w:lvl w:ilvl="5" w:tplc="0410001B" w:tentative="1">
      <w:start w:val="1"/>
      <w:numFmt w:val="lowerRoman"/>
      <w:lvlText w:val="%6."/>
      <w:lvlJc w:val="right"/>
      <w:pPr>
        <w:ind w:left="5738" w:hanging="180"/>
      </w:pPr>
      <w:rPr>
        <w:rFonts w:cs="Times New Roman"/>
      </w:rPr>
    </w:lvl>
    <w:lvl w:ilvl="6" w:tplc="0410000F" w:tentative="1">
      <w:start w:val="1"/>
      <w:numFmt w:val="decimal"/>
      <w:lvlText w:val="%7."/>
      <w:lvlJc w:val="left"/>
      <w:pPr>
        <w:ind w:left="6458" w:hanging="360"/>
      </w:pPr>
      <w:rPr>
        <w:rFonts w:cs="Times New Roman"/>
      </w:rPr>
    </w:lvl>
    <w:lvl w:ilvl="7" w:tplc="04100019" w:tentative="1">
      <w:start w:val="1"/>
      <w:numFmt w:val="lowerLetter"/>
      <w:lvlText w:val="%8."/>
      <w:lvlJc w:val="left"/>
      <w:pPr>
        <w:ind w:left="7178" w:hanging="360"/>
      </w:pPr>
      <w:rPr>
        <w:rFonts w:cs="Times New Roman"/>
      </w:rPr>
    </w:lvl>
    <w:lvl w:ilvl="8" w:tplc="0410001B" w:tentative="1">
      <w:start w:val="1"/>
      <w:numFmt w:val="lowerRoman"/>
      <w:lvlText w:val="%9."/>
      <w:lvlJc w:val="right"/>
      <w:pPr>
        <w:ind w:left="7898" w:hanging="180"/>
      </w:pPr>
      <w:rPr>
        <w:rFonts w:cs="Times New Roman"/>
      </w:rPr>
    </w:lvl>
  </w:abstractNum>
  <w:abstractNum w:abstractNumId="29">
    <w:nsid w:val="7D015552"/>
    <w:multiLevelType w:val="multilevel"/>
    <w:tmpl w:val="E03014A0"/>
    <w:lvl w:ilvl="0">
      <w:start w:val="1"/>
      <w:numFmt w:val="lowerLetter"/>
      <w:lvlText w:val="%1)"/>
      <w:lvlJc w:val="left"/>
      <w:pPr>
        <w:ind w:left="121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7"/>
  </w:num>
  <w:num w:numId="2">
    <w:abstractNumId w:val="7"/>
  </w:num>
  <w:num w:numId="3">
    <w:abstractNumId w:val="28"/>
  </w:num>
  <w:num w:numId="4">
    <w:abstractNumId w:val="6"/>
  </w:num>
  <w:num w:numId="5">
    <w:abstractNumId w:val="16"/>
  </w:num>
  <w:num w:numId="6">
    <w:abstractNumId w:val="18"/>
  </w:num>
  <w:num w:numId="7">
    <w:abstractNumId w:val="21"/>
  </w:num>
  <w:num w:numId="8">
    <w:abstractNumId w:val="0"/>
  </w:num>
  <w:num w:numId="9">
    <w:abstractNumId w:val="1"/>
  </w:num>
  <w:num w:numId="10">
    <w:abstractNumId w:val="9"/>
  </w:num>
  <w:num w:numId="11">
    <w:abstractNumId w:val="13"/>
  </w:num>
  <w:num w:numId="12">
    <w:abstractNumId w:val="24"/>
  </w:num>
  <w:num w:numId="13">
    <w:abstractNumId w:val="17"/>
  </w:num>
  <w:num w:numId="14">
    <w:abstractNumId w:val="26"/>
  </w:num>
  <w:num w:numId="15">
    <w:abstractNumId w:val="11"/>
  </w:num>
  <w:num w:numId="16">
    <w:abstractNumId w:val="22"/>
  </w:num>
  <w:num w:numId="17">
    <w:abstractNumId w:val="23"/>
  </w:num>
  <w:num w:numId="18">
    <w:abstractNumId w:val="2"/>
  </w:num>
  <w:num w:numId="19">
    <w:abstractNumId w:val="10"/>
  </w:num>
  <w:num w:numId="20">
    <w:abstractNumId w:val="15"/>
  </w:num>
  <w:num w:numId="21">
    <w:abstractNumId w:val="5"/>
  </w:num>
  <w:num w:numId="22">
    <w:abstractNumId w:val="19"/>
  </w:num>
  <w:num w:numId="23">
    <w:abstractNumId w:val="4"/>
  </w:num>
  <w:num w:numId="24">
    <w:abstractNumId w:val="20"/>
  </w:num>
  <w:num w:numId="25">
    <w:abstractNumId w:val="29"/>
  </w:num>
  <w:num w:numId="26">
    <w:abstractNumId w:val="3"/>
  </w:num>
  <w:num w:numId="27">
    <w:abstractNumId w:val="25"/>
  </w:num>
  <w:num w:numId="28">
    <w:abstractNumId w:val="14"/>
  </w:num>
  <w:num w:numId="29">
    <w:abstractNumId w:val="12"/>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453948"/>
    <w:rsid w:val="0000572D"/>
    <w:rsid w:val="00014BA5"/>
    <w:rsid w:val="0001737D"/>
    <w:rsid w:val="000179A8"/>
    <w:rsid w:val="000458DD"/>
    <w:rsid w:val="00054B24"/>
    <w:rsid w:val="00057C5E"/>
    <w:rsid w:val="000A1763"/>
    <w:rsid w:val="000C38DB"/>
    <w:rsid w:val="00100A65"/>
    <w:rsid w:val="00115DD3"/>
    <w:rsid w:val="00140B0A"/>
    <w:rsid w:val="00153C31"/>
    <w:rsid w:val="00187AD2"/>
    <w:rsid w:val="001B16D7"/>
    <w:rsid w:val="001C6605"/>
    <w:rsid w:val="00205715"/>
    <w:rsid w:val="0021623F"/>
    <w:rsid w:val="00216439"/>
    <w:rsid w:val="002272D1"/>
    <w:rsid w:val="002464ED"/>
    <w:rsid w:val="00252FF5"/>
    <w:rsid w:val="002760A7"/>
    <w:rsid w:val="00292661"/>
    <w:rsid w:val="002D7C3A"/>
    <w:rsid w:val="002F0028"/>
    <w:rsid w:val="002F3F66"/>
    <w:rsid w:val="00324EE5"/>
    <w:rsid w:val="00331FD3"/>
    <w:rsid w:val="0033462F"/>
    <w:rsid w:val="00334F8B"/>
    <w:rsid w:val="003445BD"/>
    <w:rsid w:val="00352FFD"/>
    <w:rsid w:val="00363AC9"/>
    <w:rsid w:val="00366F88"/>
    <w:rsid w:val="003678CB"/>
    <w:rsid w:val="003B2B15"/>
    <w:rsid w:val="003D4E04"/>
    <w:rsid w:val="003E382C"/>
    <w:rsid w:val="00411AC5"/>
    <w:rsid w:val="00412CD1"/>
    <w:rsid w:val="0041355E"/>
    <w:rsid w:val="00414E2A"/>
    <w:rsid w:val="00437AB8"/>
    <w:rsid w:val="004429BE"/>
    <w:rsid w:val="004444BB"/>
    <w:rsid w:val="00453948"/>
    <w:rsid w:val="004551ED"/>
    <w:rsid w:val="0046714C"/>
    <w:rsid w:val="004800F3"/>
    <w:rsid w:val="0048318F"/>
    <w:rsid w:val="0049444E"/>
    <w:rsid w:val="004A095A"/>
    <w:rsid w:val="004A3BB1"/>
    <w:rsid w:val="004E4995"/>
    <w:rsid w:val="004E4EF7"/>
    <w:rsid w:val="00516D85"/>
    <w:rsid w:val="0052054C"/>
    <w:rsid w:val="0054591B"/>
    <w:rsid w:val="00550F69"/>
    <w:rsid w:val="00561046"/>
    <w:rsid w:val="005873FC"/>
    <w:rsid w:val="005B3DF0"/>
    <w:rsid w:val="006273A2"/>
    <w:rsid w:val="0067445F"/>
    <w:rsid w:val="006752B6"/>
    <w:rsid w:val="00697E9E"/>
    <w:rsid w:val="006A01D0"/>
    <w:rsid w:val="006C5BCF"/>
    <w:rsid w:val="006D0441"/>
    <w:rsid w:val="006D5890"/>
    <w:rsid w:val="006E47FA"/>
    <w:rsid w:val="006F580D"/>
    <w:rsid w:val="00703558"/>
    <w:rsid w:val="007201B8"/>
    <w:rsid w:val="00745255"/>
    <w:rsid w:val="007544B8"/>
    <w:rsid w:val="00766692"/>
    <w:rsid w:val="007813DF"/>
    <w:rsid w:val="00792636"/>
    <w:rsid w:val="007B2D93"/>
    <w:rsid w:val="007B4411"/>
    <w:rsid w:val="007B5BAB"/>
    <w:rsid w:val="007C66AA"/>
    <w:rsid w:val="007F5B44"/>
    <w:rsid w:val="00817D28"/>
    <w:rsid w:val="00831311"/>
    <w:rsid w:val="008317C9"/>
    <w:rsid w:val="00843688"/>
    <w:rsid w:val="00850E84"/>
    <w:rsid w:val="00853F8F"/>
    <w:rsid w:val="00854D0C"/>
    <w:rsid w:val="00855F35"/>
    <w:rsid w:val="00863AA1"/>
    <w:rsid w:val="00870835"/>
    <w:rsid w:val="00874D6A"/>
    <w:rsid w:val="00893348"/>
    <w:rsid w:val="008A2BB4"/>
    <w:rsid w:val="008A2D90"/>
    <w:rsid w:val="008D1E2F"/>
    <w:rsid w:val="008E0432"/>
    <w:rsid w:val="009022C7"/>
    <w:rsid w:val="0092221D"/>
    <w:rsid w:val="00941C67"/>
    <w:rsid w:val="0094637F"/>
    <w:rsid w:val="00950CEB"/>
    <w:rsid w:val="00957055"/>
    <w:rsid w:val="00967A1B"/>
    <w:rsid w:val="0099045C"/>
    <w:rsid w:val="009B401D"/>
    <w:rsid w:val="009D2383"/>
    <w:rsid w:val="009D733D"/>
    <w:rsid w:val="009E2F96"/>
    <w:rsid w:val="009F2DF9"/>
    <w:rsid w:val="00A07019"/>
    <w:rsid w:val="00A167D4"/>
    <w:rsid w:val="00A1706C"/>
    <w:rsid w:val="00A279E9"/>
    <w:rsid w:val="00A34171"/>
    <w:rsid w:val="00A6691C"/>
    <w:rsid w:val="00A97A7F"/>
    <w:rsid w:val="00AC0A62"/>
    <w:rsid w:val="00AE4401"/>
    <w:rsid w:val="00B0350D"/>
    <w:rsid w:val="00B250EE"/>
    <w:rsid w:val="00B321D0"/>
    <w:rsid w:val="00B33DB4"/>
    <w:rsid w:val="00B465D6"/>
    <w:rsid w:val="00B655B4"/>
    <w:rsid w:val="00B65E4F"/>
    <w:rsid w:val="00BA4159"/>
    <w:rsid w:val="00BA4248"/>
    <w:rsid w:val="00BB1A7A"/>
    <w:rsid w:val="00BB6C7D"/>
    <w:rsid w:val="00BE52C1"/>
    <w:rsid w:val="00C00674"/>
    <w:rsid w:val="00C06226"/>
    <w:rsid w:val="00C355DB"/>
    <w:rsid w:val="00C5437A"/>
    <w:rsid w:val="00C74D39"/>
    <w:rsid w:val="00C905DB"/>
    <w:rsid w:val="00C913A5"/>
    <w:rsid w:val="00C913BC"/>
    <w:rsid w:val="00C96F5C"/>
    <w:rsid w:val="00CC167E"/>
    <w:rsid w:val="00CC3A80"/>
    <w:rsid w:val="00CD0062"/>
    <w:rsid w:val="00CE1295"/>
    <w:rsid w:val="00D02993"/>
    <w:rsid w:val="00D07F39"/>
    <w:rsid w:val="00D14FBC"/>
    <w:rsid w:val="00D37F04"/>
    <w:rsid w:val="00D4719B"/>
    <w:rsid w:val="00D47BF9"/>
    <w:rsid w:val="00D621D5"/>
    <w:rsid w:val="00D630C9"/>
    <w:rsid w:val="00D66136"/>
    <w:rsid w:val="00D9232A"/>
    <w:rsid w:val="00D94F84"/>
    <w:rsid w:val="00DA6530"/>
    <w:rsid w:val="00DB43BD"/>
    <w:rsid w:val="00DB7533"/>
    <w:rsid w:val="00DC0354"/>
    <w:rsid w:val="00DC211E"/>
    <w:rsid w:val="00DC7F8F"/>
    <w:rsid w:val="00DD5BA9"/>
    <w:rsid w:val="00DE679C"/>
    <w:rsid w:val="00DF62AC"/>
    <w:rsid w:val="00DF6647"/>
    <w:rsid w:val="00E06C4E"/>
    <w:rsid w:val="00E1018E"/>
    <w:rsid w:val="00E15CA2"/>
    <w:rsid w:val="00E26BC1"/>
    <w:rsid w:val="00E413AA"/>
    <w:rsid w:val="00E609B6"/>
    <w:rsid w:val="00E7565C"/>
    <w:rsid w:val="00E80551"/>
    <w:rsid w:val="00EA31D1"/>
    <w:rsid w:val="00EA3339"/>
    <w:rsid w:val="00EA7EF7"/>
    <w:rsid w:val="00EB5A41"/>
    <w:rsid w:val="00EB6B32"/>
    <w:rsid w:val="00ED7745"/>
    <w:rsid w:val="00EE51C9"/>
    <w:rsid w:val="00EE7FE4"/>
    <w:rsid w:val="00F03C50"/>
    <w:rsid w:val="00F069FC"/>
    <w:rsid w:val="00F2455B"/>
    <w:rsid w:val="00F27012"/>
    <w:rsid w:val="00F62619"/>
    <w:rsid w:val="00F662C2"/>
    <w:rsid w:val="00F66748"/>
    <w:rsid w:val="00F84CC7"/>
    <w:rsid w:val="00FB383C"/>
    <w:rsid w:val="00FE03EA"/>
    <w:rsid w:val="00FF33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2D93"/>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551E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551ED"/>
    <w:rPr>
      <w:sz w:val="20"/>
      <w:szCs w:val="20"/>
    </w:rPr>
  </w:style>
  <w:style w:type="character" w:styleId="Rimandonotaapidipagina">
    <w:name w:val="footnote reference"/>
    <w:basedOn w:val="Carpredefinitoparagrafo"/>
    <w:uiPriority w:val="99"/>
    <w:semiHidden/>
    <w:unhideWhenUsed/>
    <w:rsid w:val="004551ED"/>
    <w:rPr>
      <w:vertAlign w:val="superscript"/>
    </w:rPr>
  </w:style>
  <w:style w:type="paragraph" w:styleId="Testofumetto">
    <w:name w:val="Balloon Text"/>
    <w:basedOn w:val="Normale"/>
    <w:link w:val="TestofumettoCarattere"/>
    <w:uiPriority w:val="99"/>
    <w:semiHidden/>
    <w:unhideWhenUsed/>
    <w:rsid w:val="007C66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66AA"/>
    <w:rPr>
      <w:rFonts w:ascii="Tahoma" w:hAnsi="Tahoma" w:cs="Tahoma"/>
      <w:sz w:val="16"/>
      <w:szCs w:val="16"/>
    </w:rPr>
  </w:style>
  <w:style w:type="paragraph" w:styleId="Paragrafoelenco">
    <w:name w:val="List Paragraph"/>
    <w:basedOn w:val="Normale"/>
    <w:uiPriority w:val="34"/>
    <w:qFormat/>
    <w:rsid w:val="00E413AA"/>
    <w:pPr>
      <w:ind w:left="720"/>
      <w:contextualSpacing/>
    </w:pPr>
  </w:style>
  <w:style w:type="paragraph" w:customStyle="1" w:styleId="Elencoacolori-Colore11">
    <w:name w:val="Elenco a colori - Colore 11"/>
    <w:basedOn w:val="Normale"/>
    <w:rsid w:val="002760A7"/>
    <w:pPr>
      <w:suppressAutoHyphens/>
      <w:spacing w:after="0" w:line="100" w:lineRule="atLeast"/>
      <w:ind w:left="720"/>
      <w:contextualSpacing/>
    </w:pPr>
    <w:rPr>
      <w:rFonts w:ascii="Times New Roman" w:eastAsia="Times New Roman" w:hAnsi="Times New Roman" w:cs="Mangal"/>
      <w:color w:val="00000A"/>
      <w:kern w:val="1"/>
      <w:sz w:val="24"/>
      <w:szCs w:val="21"/>
      <w:lang w:eastAsia="hi-IN" w:bidi="hi-IN"/>
    </w:rPr>
  </w:style>
  <w:style w:type="paragraph" w:customStyle="1" w:styleId="LO-normal">
    <w:name w:val="LO-normal"/>
    <w:qFormat/>
    <w:rsid w:val="00E06C4E"/>
    <w:pPr>
      <w:suppressAutoHyphens/>
    </w:pPr>
    <w:rPr>
      <w:rFonts w:ascii="Times New Roman" w:eastAsia="Times New Roman" w:hAnsi="Times New Roman"/>
      <w:color w:val="000000"/>
    </w:rPr>
  </w:style>
  <w:style w:type="paragraph" w:styleId="Intestazione">
    <w:name w:val="header"/>
    <w:basedOn w:val="Normale"/>
    <w:link w:val="IntestazioneCarattere"/>
    <w:uiPriority w:val="99"/>
    <w:semiHidden/>
    <w:unhideWhenUsed/>
    <w:rsid w:val="00F245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2455B"/>
    <w:rPr>
      <w:sz w:val="22"/>
      <w:szCs w:val="22"/>
      <w:lang w:eastAsia="en-US"/>
    </w:rPr>
  </w:style>
  <w:style w:type="paragraph" w:styleId="Pidipagina">
    <w:name w:val="footer"/>
    <w:basedOn w:val="Normale"/>
    <w:link w:val="PidipaginaCarattere"/>
    <w:uiPriority w:val="99"/>
    <w:semiHidden/>
    <w:unhideWhenUsed/>
    <w:rsid w:val="00F245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2455B"/>
    <w:rPr>
      <w:sz w:val="22"/>
      <w:szCs w:val="22"/>
      <w:lang w:eastAsia="en-US"/>
    </w:rPr>
  </w:style>
  <w:style w:type="paragraph" w:customStyle="1" w:styleId="Default">
    <w:name w:val="Default"/>
    <w:rsid w:val="00EE7FE4"/>
    <w:pPr>
      <w:autoSpaceDE w:val="0"/>
      <w:autoSpaceDN w:val="0"/>
      <w:adjustRightInd w:val="0"/>
    </w:pPr>
    <w:rPr>
      <w:rFonts w:ascii="Tw Cen MT" w:hAnsi="Tw Cen MT" w:cs="Tw Cen M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2765-9066-4870-B1AA-CED91496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2319</Words>
  <Characters>13224</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Scivittaro</dc:creator>
  <cp:lastModifiedBy>Leopoldo Monteduro</cp:lastModifiedBy>
  <cp:revision>9</cp:revision>
  <cp:lastPrinted>2023-10-23T09:21:00Z</cp:lastPrinted>
  <dcterms:created xsi:type="dcterms:W3CDTF">2024-02-29T10:29:00Z</dcterms:created>
  <dcterms:modified xsi:type="dcterms:W3CDTF">2024-02-29T15:35:00Z</dcterms:modified>
</cp:coreProperties>
</file>