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82" w:rsidRDefault="009E1183">
      <w:pPr>
        <w:pBdr>
          <w:top w:val="nil"/>
          <w:left w:val="nil"/>
          <w:bottom w:val="nil"/>
          <w:right w:val="nil"/>
          <w:between w:val="nil"/>
        </w:pBdr>
        <w:spacing w:before="240" w:after="0" w:line="240" w:lineRule="auto"/>
        <w:jc w:val="right"/>
        <w:rPr>
          <w:b/>
          <w:smallCaps/>
          <w:color w:val="000000"/>
        </w:rPr>
      </w:pPr>
      <w:r>
        <w:rPr>
          <w:b/>
          <w:smallCaps/>
          <w:color w:val="000000"/>
        </w:rPr>
        <w:t xml:space="preserve">ALL  8 / RICHIESTA ACCONTO </w:t>
      </w:r>
    </w:p>
    <w:p w:rsidR="00BE5882" w:rsidRDefault="009E1183">
      <w:pPr>
        <w:pBdr>
          <w:top w:val="nil"/>
          <w:left w:val="nil"/>
          <w:bottom w:val="nil"/>
          <w:right w:val="nil"/>
          <w:between w:val="nil"/>
        </w:pBdr>
        <w:spacing w:after="240" w:line="360" w:lineRule="auto"/>
        <w:jc w:val="right"/>
        <w:rPr>
          <w:b/>
          <w:smallCaps/>
          <w:color w:val="000000"/>
        </w:rPr>
      </w:pPr>
      <w:r>
        <w:rPr>
          <w:b/>
          <w:smallCaps/>
          <w:color w:val="000000"/>
        </w:rPr>
        <w:t xml:space="preserve">ANNUALITA’ </w:t>
      </w:r>
      <w:r>
        <w:rPr>
          <w:b/>
          <w:smallCaps/>
          <w:noProof/>
          <w:color w:val="000000"/>
          <w:lang w:val="it-IT"/>
        </w:rPr>
        <mc:AlternateContent>
          <mc:Choice Requires="wpg">
            <w:drawing>
              <wp:inline distT="0" distB="0" distL="0" distR="0">
                <wp:extent cx="741045" cy="238125"/>
                <wp:effectExtent l="0" t="0" r="0" b="0"/>
                <wp:docPr id="2100665413" name="" descr="Inserire annualità"/>
                <wp:cNvGraphicFramePr/>
                <a:graphic xmlns:a="http://schemas.openxmlformats.org/drawingml/2006/main">
                  <a:graphicData uri="http://schemas.microsoft.com/office/word/2010/wordprocessingShape">
                    <wps:wsp>
                      <wps:cNvSpPr/>
                      <wps:spPr>
                        <a:xfrm>
                          <a:off x="4980240" y="3665700"/>
                          <a:ext cx="73152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1045" cy="238125"/>
                <wp:effectExtent b="0" l="0" r="0" t="0"/>
                <wp:docPr descr="Inserire annualità" id="2100665413" name="image15.png"/>
                <a:graphic>
                  <a:graphicData uri="http://schemas.openxmlformats.org/drawingml/2006/picture">
                    <pic:pic>
                      <pic:nvPicPr>
                        <pic:cNvPr descr="Inserire annualità" id="0" name="image15.png"/>
                        <pic:cNvPicPr preferRelativeResize="0"/>
                      </pic:nvPicPr>
                      <pic:blipFill>
                        <a:blip r:embed="rId9"/>
                        <a:srcRect/>
                        <a:stretch>
                          <a:fillRect/>
                        </a:stretch>
                      </pic:blipFill>
                      <pic:spPr>
                        <a:xfrm>
                          <a:off x="0" y="0"/>
                          <a:ext cx="741045" cy="238125"/>
                        </a:xfrm>
                        <a:prstGeom prst="rect"/>
                        <a:ln/>
                      </pic:spPr>
                    </pic:pic>
                  </a:graphicData>
                </a:graphic>
              </wp:inline>
            </w:drawing>
          </mc:Fallback>
        </mc:AlternateContent>
      </w:r>
    </w:p>
    <w:tbl>
      <w:tblPr>
        <w:tblStyle w:val="a6"/>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5"/>
        <w:gridCol w:w="4955"/>
      </w:tblGrid>
      <w:tr w:rsidR="00BE5882">
        <w:tc>
          <w:tcPr>
            <w:tcW w:w="4475" w:type="dxa"/>
          </w:tcPr>
          <w:p w:rsidR="00BE5882" w:rsidRDefault="009E1183">
            <w:pPr>
              <w:spacing w:line="360" w:lineRule="auto"/>
              <w:ind w:hanging="2"/>
              <w:rPr>
                <w:rFonts w:ascii="Calibri" w:eastAsia="Calibri" w:hAnsi="Calibri" w:cs="Calibri"/>
              </w:rPr>
            </w:pPr>
            <w:bookmarkStart w:id="0" w:name="_heading=h.xjazd3xnvskj" w:colFirst="0" w:colLast="0"/>
            <w:bookmarkEnd w:id="0"/>
            <w:r>
              <w:rPr>
                <w:rFonts w:ascii="Calibri" w:eastAsia="Calibri" w:hAnsi="Calibri" w:cs="Calibri"/>
              </w:rPr>
              <w:t xml:space="preserve">Il/La sottoscritto/a </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b/>
              </w:rPr>
            </w:pPr>
            <w:r>
              <w:rPr>
                <w:rFonts w:ascii="Calibri" w:eastAsia="Calibri" w:hAnsi="Calibri" w:cs="Calibri"/>
              </w:rPr>
              <w:t>Codice Fiscale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 xml:space="preserve">Nato/a </w:t>
            </w:r>
            <w:proofErr w:type="spellStart"/>
            <w:r>
              <w:rPr>
                <w:rFonts w:ascii="Calibri" w:eastAsia="Calibri" w:hAnsi="Calibri" w:cs="Calibri"/>
              </w:rPr>
              <w:t>a</w:t>
            </w:r>
            <w:proofErr w:type="spellEnd"/>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Il</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Residente in</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in qualità di Legale rappresentante dell’Ente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 xml:space="preserve">Codice Fiscale </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Sede legale – via/piazza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Comune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CAP</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Provincia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Sede operativa – via/piazza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Comune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CAP</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Provincia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Indirizzo e-mail</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Indirizzo mail PEC</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Codice Fiscale</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P.IVA</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Posizione INAIL</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Matricola INPS</w:t>
            </w:r>
          </w:p>
        </w:tc>
        <w:tc>
          <w:tcPr>
            <w:tcW w:w="4955" w:type="dxa"/>
          </w:tcPr>
          <w:p w:rsidR="00BE5882" w:rsidRDefault="00BE5882">
            <w:pPr>
              <w:spacing w:line="360" w:lineRule="auto"/>
              <w:ind w:hanging="2"/>
              <w:rPr>
                <w:rFonts w:ascii="Calibri" w:eastAsia="Calibri" w:hAnsi="Calibri" w:cs="Calibri"/>
              </w:rPr>
            </w:pPr>
          </w:p>
        </w:tc>
      </w:tr>
      <w:tr w:rsidR="00BE5882">
        <w:tc>
          <w:tcPr>
            <w:tcW w:w="4475" w:type="dxa"/>
          </w:tcPr>
          <w:p w:rsidR="00BE5882" w:rsidRDefault="009E1183">
            <w:pPr>
              <w:spacing w:line="360" w:lineRule="auto"/>
              <w:ind w:hanging="2"/>
              <w:rPr>
                <w:rFonts w:ascii="Calibri" w:eastAsia="Calibri" w:hAnsi="Calibri" w:cs="Calibri"/>
              </w:rPr>
            </w:pPr>
            <w:r>
              <w:rPr>
                <w:rFonts w:ascii="Calibri" w:eastAsia="Calibri" w:hAnsi="Calibri" w:cs="Calibri"/>
              </w:rPr>
              <w:t>Regime fiscale (indicare la voce di interesse):</w:t>
            </w:r>
          </w:p>
          <w:p w:rsidR="00BE5882" w:rsidRDefault="009E1183">
            <w:pPr>
              <w:spacing w:line="360" w:lineRule="auto"/>
              <w:ind w:hanging="2"/>
              <w:rPr>
                <w:rFonts w:ascii="Calibri" w:eastAsia="Calibri" w:hAnsi="Calibri" w:cs="Calibri"/>
              </w:rPr>
            </w:pPr>
            <w:r>
              <w:rPr>
                <w:b/>
                <w:noProof/>
                <w:lang w:val="it-IT"/>
              </w:rPr>
              <mc:AlternateContent>
                <mc:Choice Requires="wpg">
                  <w:drawing>
                    <wp:inline distT="0" distB="0" distL="0" distR="0">
                      <wp:extent cx="104188" cy="104032"/>
                      <wp:effectExtent l="0" t="0" r="0" b="0"/>
                      <wp:docPr id="2100665411"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1"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rFonts w:ascii="Calibri" w:eastAsia="Calibri" w:hAnsi="Calibri" w:cs="Calibri"/>
              </w:rPr>
              <w:t xml:space="preserve"> IVA normale</w:t>
            </w:r>
          </w:p>
          <w:p w:rsidR="00BE5882" w:rsidRDefault="009E1183">
            <w:pPr>
              <w:spacing w:line="360" w:lineRule="auto"/>
              <w:ind w:hanging="2"/>
              <w:rPr>
                <w:rFonts w:ascii="Calibri" w:eastAsia="Calibri" w:hAnsi="Calibri" w:cs="Calibri"/>
              </w:rPr>
            </w:pPr>
            <w:r>
              <w:rPr>
                <w:b/>
                <w:noProof/>
                <w:lang w:val="it-IT"/>
              </w:rPr>
              <mc:AlternateContent>
                <mc:Choice Requires="wpg">
                  <w:drawing>
                    <wp:inline distT="0" distB="0" distL="0" distR="0">
                      <wp:extent cx="104188" cy="104032"/>
                      <wp:effectExtent l="0" t="0" r="0" b="0"/>
                      <wp:docPr id="2100665416"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6"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rFonts w:ascii="Calibri" w:eastAsia="Calibri" w:hAnsi="Calibri" w:cs="Calibri"/>
              </w:rPr>
              <w:t xml:space="preserve"> IVA forfettaria</w:t>
            </w:r>
          </w:p>
          <w:p w:rsidR="00BE5882" w:rsidRDefault="009E1183">
            <w:pPr>
              <w:spacing w:line="360" w:lineRule="auto"/>
              <w:ind w:hanging="2"/>
            </w:pPr>
            <w:r>
              <w:rPr>
                <w:b/>
                <w:noProof/>
                <w:lang w:val="it-IT"/>
              </w:rPr>
              <mc:AlternateContent>
                <mc:Choice Requires="wpg">
                  <w:drawing>
                    <wp:inline distT="0" distB="0" distL="0" distR="0">
                      <wp:extent cx="104188" cy="104032"/>
                      <wp:effectExtent l="0" t="0" r="0" b="0"/>
                      <wp:docPr id="2100665415"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5"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rFonts w:ascii="Calibri" w:eastAsia="Calibri" w:hAnsi="Calibri" w:cs="Calibri"/>
              </w:rPr>
              <w:t xml:space="preserve"> IVA non recuperabile</w:t>
            </w:r>
          </w:p>
        </w:tc>
        <w:tc>
          <w:tcPr>
            <w:tcW w:w="4955" w:type="dxa"/>
          </w:tcPr>
          <w:p w:rsidR="00BE5882" w:rsidRDefault="00BE5882">
            <w:pPr>
              <w:spacing w:line="360" w:lineRule="auto"/>
              <w:ind w:hanging="2"/>
            </w:pPr>
          </w:p>
        </w:tc>
      </w:tr>
    </w:tbl>
    <w:p w:rsidR="00BE5882" w:rsidRDefault="009E1183">
      <w:pPr>
        <w:spacing w:before="360" w:line="360" w:lineRule="auto"/>
        <w:ind w:left="-142" w:right="-142"/>
      </w:pPr>
      <w:r>
        <w:t xml:space="preserve">beneficiario del contributo di € </w:t>
      </w:r>
      <w:r>
        <w:rPr>
          <w:noProof/>
          <w:lang w:val="it-IT"/>
        </w:rPr>
        <mc:AlternateContent>
          <mc:Choice Requires="wpg">
            <w:drawing>
              <wp:inline distT="0" distB="0" distL="0" distR="0">
                <wp:extent cx="1545700" cy="247650"/>
                <wp:effectExtent l="0" t="0" r="0" b="0"/>
                <wp:docPr id="2100665418" name="" descr="Inserire importo"/>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importo" id="2100665418" name="image20.png"/>
                <a:graphic>
                  <a:graphicData uri="http://schemas.openxmlformats.org/drawingml/2006/picture">
                    <pic:pic>
                      <pic:nvPicPr>
                        <pic:cNvPr descr="Inserire importo" id="0" name="image20.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r>
        <w:t xml:space="preserve"> per il progetto dell’annualità 202_</w:t>
      </w:r>
      <w:r>
        <w:rPr>
          <w:noProof/>
          <w:lang w:val="it-IT"/>
        </w:rPr>
        <mc:AlternateContent>
          <mc:Choice Requires="wpg">
            <w:drawing>
              <wp:inline distT="0" distB="0" distL="0" distR="0">
                <wp:extent cx="1545700" cy="247650"/>
                <wp:effectExtent l="0" t="0" r="0" b="0"/>
                <wp:docPr id="2100665417" name="" descr="Inserire annualità"/>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annualità" id="2100665417" name="image19.png"/>
                <a:graphic>
                  <a:graphicData uri="http://schemas.openxmlformats.org/drawingml/2006/picture">
                    <pic:pic>
                      <pic:nvPicPr>
                        <pic:cNvPr descr="Inserire annualità" id="0" name="image19.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r>
        <w:t xml:space="preserve"> denominata: </w:t>
      </w:r>
      <w:r>
        <w:rPr>
          <w:noProof/>
          <w:lang w:val="it-IT"/>
        </w:rPr>
        <mc:AlternateContent>
          <mc:Choice Requires="wpg">
            <w:drawing>
              <wp:inline distT="0" distB="0" distL="0" distR="0">
                <wp:extent cx="2092767" cy="238125"/>
                <wp:effectExtent l="0" t="0" r="0" b="0"/>
                <wp:docPr id="2100665420" name="" descr="Inserire titolo del progetto"/>
                <wp:cNvGraphicFramePr/>
                <a:graphic xmlns:a="http://schemas.openxmlformats.org/drawingml/2006/main">
                  <a:graphicData uri="http://schemas.microsoft.com/office/word/2010/wordprocessingShape">
                    <wps:wsp>
                      <wps:cNvSpPr/>
                      <wps:spPr>
                        <a:xfrm>
                          <a:off x="4304379" y="3665700"/>
                          <a:ext cx="2083242"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092767" cy="238125"/>
                <wp:effectExtent b="0" l="0" r="0" t="0"/>
                <wp:docPr descr="Inserire titolo del progetto" id="2100665420" name="image22.png"/>
                <a:graphic>
                  <a:graphicData uri="http://schemas.openxmlformats.org/drawingml/2006/picture">
                    <pic:pic>
                      <pic:nvPicPr>
                        <pic:cNvPr descr="Inserire titolo del progetto" id="0" name="image22.png"/>
                        <pic:cNvPicPr preferRelativeResize="0"/>
                      </pic:nvPicPr>
                      <pic:blipFill>
                        <a:blip r:embed="rId9"/>
                        <a:srcRect/>
                        <a:stretch>
                          <a:fillRect/>
                        </a:stretch>
                      </pic:blipFill>
                      <pic:spPr>
                        <a:xfrm>
                          <a:off x="0" y="0"/>
                          <a:ext cx="2092767" cy="238125"/>
                        </a:xfrm>
                        <a:prstGeom prst="rect"/>
                        <a:ln/>
                      </pic:spPr>
                    </pic:pic>
                  </a:graphicData>
                </a:graphic>
              </wp:inline>
            </w:drawing>
          </mc:Fallback>
        </mc:AlternateContent>
      </w:r>
      <w:r>
        <w:t xml:space="preserve"> nell’ambito della programmazione triennale 2025/2027 “</w:t>
      </w:r>
      <w:r>
        <w:rPr>
          <w:noProof/>
          <w:lang w:val="it-IT"/>
        </w:rPr>
        <mc:AlternateContent>
          <mc:Choice Requires="wpg">
            <w:drawing>
              <wp:inline distT="0" distB="0" distL="0" distR="0">
                <wp:extent cx="2183765" cy="299085"/>
                <wp:effectExtent l="0" t="0" r="0" b="0"/>
                <wp:docPr id="2100665419" name="" descr="Inserire denominazione della programmazione"/>
                <wp:cNvGraphicFramePr/>
                <a:graphic xmlns:a="http://schemas.openxmlformats.org/drawingml/2006/main">
                  <a:graphicData uri="http://schemas.microsoft.com/office/word/2010/wordprocessingShape">
                    <wps:wsp>
                      <wps:cNvSpPr/>
                      <wps:spPr>
                        <a:xfrm>
                          <a:off x="4258880" y="3635220"/>
                          <a:ext cx="2174240" cy="28956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183765" cy="299085"/>
                <wp:effectExtent b="0" l="0" r="0" t="0"/>
                <wp:docPr descr="Inserire denominazione della programmazione" id="2100665419" name="image21.png"/>
                <a:graphic>
                  <a:graphicData uri="http://schemas.openxmlformats.org/drawingml/2006/picture">
                    <pic:pic>
                      <pic:nvPicPr>
                        <pic:cNvPr descr="Inserire denominazione della programmazione" id="0" name="image21.png"/>
                        <pic:cNvPicPr preferRelativeResize="0"/>
                      </pic:nvPicPr>
                      <pic:blipFill>
                        <a:blip r:embed="rId9"/>
                        <a:srcRect/>
                        <a:stretch>
                          <a:fillRect/>
                        </a:stretch>
                      </pic:blipFill>
                      <pic:spPr>
                        <a:xfrm>
                          <a:off x="0" y="0"/>
                          <a:ext cx="2183765" cy="299085"/>
                        </a:xfrm>
                        <a:prstGeom prst="rect"/>
                        <a:ln/>
                      </pic:spPr>
                    </pic:pic>
                  </a:graphicData>
                </a:graphic>
              </wp:inline>
            </w:drawing>
          </mc:Fallback>
        </mc:AlternateContent>
      </w:r>
      <w:r>
        <w:t>”</w:t>
      </w:r>
    </w:p>
    <w:p w:rsidR="00BE5882" w:rsidRDefault="009E1183">
      <w:pPr>
        <w:spacing w:before="120" w:line="360" w:lineRule="auto"/>
        <w:ind w:left="-142" w:right="-142"/>
        <w:jc w:val="both"/>
      </w:pPr>
      <w:r>
        <w:t>Riferita ad attività di:</w:t>
      </w:r>
    </w:p>
    <w:p w:rsidR="00BE5882" w:rsidRDefault="009E1183">
      <w:pPr>
        <w:spacing w:line="360" w:lineRule="auto"/>
        <w:ind w:left="-142" w:right="-142"/>
        <w:jc w:val="both"/>
      </w:pPr>
      <w:r>
        <w:rPr>
          <w:b/>
          <w:noProof/>
          <w:lang w:val="it-IT"/>
        </w:rPr>
        <w:lastRenderedPageBreak/>
        <mc:AlternateContent>
          <mc:Choice Requires="wpg">
            <w:drawing>
              <wp:inline distT="0" distB="0" distL="0" distR="0">
                <wp:extent cx="104188" cy="104032"/>
                <wp:effectExtent l="0" t="0" r="0" b="0"/>
                <wp:docPr id="2100665422" name="" descr="barrare la voce di interess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descr="barrare la voce di interesse" id="2100665422" name="image24.png"/>
                <a:graphic>
                  <a:graphicData uri="http://schemas.openxmlformats.org/drawingml/2006/picture">
                    <pic:pic>
                      <pic:nvPicPr>
                        <pic:cNvPr descr="barrare la voce di interesse" id="0" name="image24.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Spettacolo dal Vivo;</w:t>
      </w:r>
    </w:p>
    <w:p w:rsidR="00BE5882" w:rsidRDefault="009E1183">
      <w:pPr>
        <w:spacing w:after="360" w:line="360" w:lineRule="auto"/>
        <w:ind w:left="-142" w:right="-142"/>
        <w:jc w:val="both"/>
      </w:pPr>
      <w:r>
        <w:rPr>
          <w:b/>
          <w:noProof/>
          <w:lang w:val="it-IT"/>
        </w:rPr>
        <mc:AlternateContent>
          <mc:Choice Requires="wpg">
            <w:drawing>
              <wp:inline distT="0" distB="0" distL="0" distR="0">
                <wp:extent cx="104188" cy="104032"/>
                <wp:effectExtent l="0" t="0" r="0" b="0"/>
                <wp:docPr id="2100665421" name="" descr="barrare la voce di interess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descr="barrare la voce di interesse" id="2100665421" name="image23.png"/>
                <a:graphic>
                  <a:graphicData uri="http://schemas.openxmlformats.org/drawingml/2006/picture">
                    <pic:pic>
                      <pic:nvPicPr>
                        <pic:cNvPr descr="barrare la voce di interesse" id="0" name="image23.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Culturale.</w:t>
      </w:r>
    </w:p>
    <w:p w:rsidR="00BE5882" w:rsidRDefault="009E1183">
      <w:pPr>
        <w:spacing w:after="360" w:line="360" w:lineRule="auto"/>
        <w:ind w:left="-142" w:right="-142"/>
        <w:jc w:val="both"/>
      </w:pPr>
      <w:r>
        <w:t xml:space="preserve">assegnato con Determina Dirigenziale n. </w:t>
      </w:r>
      <w:r>
        <w:rPr>
          <w:noProof/>
          <w:lang w:val="it-IT"/>
        </w:rPr>
        <mc:AlternateContent>
          <mc:Choice Requires="wpg">
            <w:drawing>
              <wp:inline distT="0" distB="0" distL="0" distR="0">
                <wp:extent cx="741045" cy="238125"/>
                <wp:effectExtent l="0" t="0" r="0" b="0"/>
                <wp:docPr id="2100665431" name="" descr="Inserire numero determina"/>
                <wp:cNvGraphicFramePr/>
                <a:graphic xmlns:a="http://schemas.openxmlformats.org/drawingml/2006/main">
                  <a:graphicData uri="http://schemas.microsoft.com/office/word/2010/wordprocessingShape">
                    <wps:wsp>
                      <wps:cNvSpPr/>
                      <wps:spPr>
                        <a:xfrm>
                          <a:off x="4980240" y="3665700"/>
                          <a:ext cx="73152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1045" cy="238125"/>
                <wp:effectExtent b="0" l="0" r="0" t="0"/>
                <wp:docPr descr="Inserire numero determina" id="2100665431" name="image33.png"/>
                <a:graphic>
                  <a:graphicData uri="http://schemas.openxmlformats.org/drawingml/2006/picture">
                    <pic:pic>
                      <pic:nvPicPr>
                        <pic:cNvPr descr="Inserire numero determina" id="0" name="image33.png"/>
                        <pic:cNvPicPr preferRelativeResize="0"/>
                      </pic:nvPicPr>
                      <pic:blipFill>
                        <a:blip r:embed="rId9"/>
                        <a:srcRect/>
                        <a:stretch>
                          <a:fillRect/>
                        </a:stretch>
                      </pic:blipFill>
                      <pic:spPr>
                        <a:xfrm>
                          <a:off x="0" y="0"/>
                          <a:ext cx="741045" cy="238125"/>
                        </a:xfrm>
                        <a:prstGeom prst="rect"/>
                        <a:ln/>
                      </pic:spPr>
                    </pic:pic>
                  </a:graphicData>
                </a:graphic>
              </wp:inline>
            </w:drawing>
          </mc:Fallback>
        </mc:AlternateContent>
      </w:r>
      <w:r>
        <w:t xml:space="preserve"> del </w:t>
      </w:r>
      <w:r>
        <w:rPr>
          <w:noProof/>
          <w:lang w:val="it-IT"/>
        </w:rPr>
        <mc:AlternateContent>
          <mc:Choice Requires="wpg">
            <w:drawing>
              <wp:inline distT="0" distB="0" distL="0" distR="0">
                <wp:extent cx="1545700" cy="247650"/>
                <wp:effectExtent l="0" t="0" r="0" b="0"/>
                <wp:docPr id="2100665429" name="" descr="Inserire data della determina"/>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data della determina" id="2100665429" name="image31.png"/>
                <a:graphic>
                  <a:graphicData uri="http://schemas.openxmlformats.org/drawingml/2006/picture">
                    <pic:pic>
                      <pic:nvPicPr>
                        <pic:cNvPr descr="Inserire data della determina" id="0" name="image31.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p>
    <w:p w:rsidR="00BE5882" w:rsidRDefault="009E1183">
      <w:pPr>
        <w:spacing w:after="360" w:line="360" w:lineRule="auto"/>
        <w:ind w:left="-142" w:right="-142"/>
        <w:jc w:val="both"/>
      </w:pPr>
      <w:r>
        <w:t xml:space="preserve">in virtù del Disciplinare sottoscritto in data </w:t>
      </w:r>
      <w:r>
        <w:rPr>
          <w:noProof/>
          <w:lang w:val="it-IT"/>
        </w:rPr>
        <mc:AlternateContent>
          <mc:Choice Requires="wpg">
            <w:drawing>
              <wp:inline distT="0" distB="0" distL="0" distR="0">
                <wp:extent cx="1545700" cy="247650"/>
                <wp:effectExtent l="0" t="0" r="0" b="0"/>
                <wp:docPr id="2100665430" name="" descr="Inserire data del disciplinare"/>
                <wp:cNvGraphicFramePr/>
                <a:graphic xmlns:a="http://schemas.openxmlformats.org/drawingml/2006/main">
                  <a:graphicData uri="http://schemas.microsoft.com/office/word/2010/wordprocessingShape">
                    <wps:wsp>
                      <wps:cNvSpPr/>
                      <wps:spPr>
                        <a:xfrm>
                          <a:off x="4582675" y="3665700"/>
                          <a:ext cx="152665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45700" cy="247650"/>
                <wp:effectExtent b="0" l="0" r="0" t="0"/>
                <wp:docPr descr="Inserire data del disciplinare" id="2100665430" name="image32.png"/>
                <a:graphic>
                  <a:graphicData uri="http://schemas.openxmlformats.org/drawingml/2006/picture">
                    <pic:pic>
                      <pic:nvPicPr>
                        <pic:cNvPr descr="Inserire data del disciplinare" id="0" name="image32.png"/>
                        <pic:cNvPicPr preferRelativeResize="0"/>
                      </pic:nvPicPr>
                      <pic:blipFill>
                        <a:blip r:embed="rId9"/>
                        <a:srcRect/>
                        <a:stretch>
                          <a:fillRect/>
                        </a:stretch>
                      </pic:blipFill>
                      <pic:spPr>
                        <a:xfrm>
                          <a:off x="0" y="0"/>
                          <a:ext cx="1545700" cy="247650"/>
                        </a:xfrm>
                        <a:prstGeom prst="rect"/>
                        <a:ln/>
                      </pic:spPr>
                    </pic:pic>
                  </a:graphicData>
                </a:graphic>
              </wp:inline>
            </w:drawing>
          </mc:Fallback>
        </mc:AlternateContent>
      </w:r>
    </w:p>
    <w:p w:rsidR="00BE5882" w:rsidRDefault="009E1183">
      <w:pPr>
        <w:spacing w:before="240" w:after="0" w:line="360" w:lineRule="auto"/>
        <w:ind w:left="-142"/>
        <w:jc w:val="both"/>
      </w:pPr>
      <w:r>
        <w:t>giusto quanto stabilito dalla DGR 1531/2019 “</w:t>
      </w:r>
      <w:r>
        <w:rPr>
          <w:i/>
        </w:rPr>
        <w:t>Cultura più semplice</w:t>
      </w:r>
      <w:r>
        <w:t>”, secondo cui i Beneficiari potranno presentare autodichiarazioni che attestino le attività realizzate, le entrate e le spese effettivamente sostenute.</w:t>
      </w:r>
    </w:p>
    <w:p w:rsidR="00BE5882" w:rsidRDefault="009E1183">
      <w:pPr>
        <w:pBdr>
          <w:top w:val="nil"/>
          <w:left w:val="nil"/>
          <w:bottom w:val="nil"/>
          <w:right w:val="nil"/>
          <w:between w:val="nil"/>
        </w:pBdr>
        <w:spacing w:before="120" w:after="0" w:line="360" w:lineRule="auto"/>
        <w:ind w:left="-142"/>
        <w:jc w:val="both"/>
        <w:rPr>
          <w:b/>
          <w:color w:val="000000"/>
        </w:rPr>
      </w:pPr>
      <w:r>
        <w:rPr>
          <w:b/>
          <w:color w:val="000000"/>
        </w:rPr>
        <w:t>Consapevole delle sanzioni penali e civili, nel caso di dichiarazioni mendaci, di formazione o uso di a</w:t>
      </w:r>
      <w:r>
        <w:rPr>
          <w:b/>
          <w:color w:val="000000"/>
        </w:rPr>
        <w:t>tti falsi, richiamate dall’art. 76 del DPR n. 445 del 28/12/2000, sotto la propria responsabilità,</w:t>
      </w:r>
    </w:p>
    <w:p w:rsidR="00BE5882" w:rsidRDefault="009E1183">
      <w:pPr>
        <w:spacing w:before="240" w:after="0" w:line="360" w:lineRule="auto"/>
        <w:jc w:val="center"/>
        <w:rPr>
          <w:b/>
        </w:rPr>
      </w:pPr>
      <w:r>
        <w:rPr>
          <w:b/>
        </w:rPr>
        <w:t>DICHIARA che</w:t>
      </w:r>
    </w:p>
    <w:p w:rsidR="00BE5882" w:rsidRDefault="009E1183">
      <w:pPr>
        <w:numPr>
          <w:ilvl w:val="0"/>
          <w:numId w:val="8"/>
        </w:numPr>
        <w:pBdr>
          <w:top w:val="nil"/>
          <w:left w:val="nil"/>
          <w:bottom w:val="nil"/>
          <w:right w:val="nil"/>
          <w:between w:val="nil"/>
        </w:pBdr>
        <w:spacing w:before="240" w:after="0" w:line="360" w:lineRule="auto"/>
        <w:ind w:left="426"/>
        <w:jc w:val="both"/>
        <w:rPr>
          <w:color w:val="000000"/>
        </w:rPr>
      </w:pPr>
      <w:r>
        <w:rPr>
          <w:color w:val="000000"/>
        </w:rPr>
        <w:t xml:space="preserve">che l’attività di progetto, edizione annualità </w:t>
      </w:r>
      <w:r>
        <w:rPr>
          <w:noProof/>
          <w:color w:val="000000"/>
          <w:lang w:val="it-IT"/>
        </w:rPr>
        <mc:AlternateContent>
          <mc:Choice Requires="wpg">
            <w:drawing>
              <wp:inline distT="0" distB="0" distL="0" distR="0">
                <wp:extent cx="1809750" cy="249969"/>
                <wp:effectExtent l="0" t="0" r="0" b="0"/>
                <wp:docPr id="2100665427" name="" descr="Inserire annualità"/>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annualità" id="2100665427" name="image29.png"/>
                <a:graphic>
                  <a:graphicData uri="http://schemas.openxmlformats.org/drawingml/2006/picture">
                    <pic:pic>
                      <pic:nvPicPr>
                        <pic:cNvPr descr="Inserire annualità" id="0" name="image29.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 xml:space="preserve">, ha avuto concreto inizio in data </w:t>
      </w:r>
      <w:r>
        <w:rPr>
          <w:noProof/>
          <w:color w:val="000000"/>
          <w:lang w:val="it-IT"/>
        </w:rPr>
        <mc:AlternateContent>
          <mc:Choice Requires="wpg">
            <w:drawing>
              <wp:inline distT="0" distB="0" distL="0" distR="0">
                <wp:extent cx="1809750" cy="249969"/>
                <wp:effectExtent l="0" t="0" r="0" b="0"/>
                <wp:docPr id="2100665428" name="" descr="inserire data"/>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data" id="2100665428" name="image30.png"/>
                <a:graphic>
                  <a:graphicData uri="http://schemas.openxmlformats.org/drawingml/2006/picture">
                    <pic:pic>
                      <pic:nvPicPr>
                        <pic:cNvPr descr="inserire data" id="0" name="image30.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 xml:space="preserve">e si è concluso in data </w:t>
      </w:r>
      <w:r>
        <w:rPr>
          <w:noProof/>
          <w:color w:val="000000"/>
          <w:lang w:val="it-IT"/>
        </w:rPr>
        <mc:AlternateContent>
          <mc:Choice Requires="wpg">
            <w:drawing>
              <wp:inline distT="0" distB="0" distL="0" distR="0">
                <wp:extent cx="1809750" cy="249969"/>
                <wp:effectExtent l="0" t="0" r="0" b="0"/>
                <wp:docPr id="2100665425" name="" descr="Inserire data"/>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data" id="2100665425" name="image27.png"/>
                <a:graphic>
                  <a:graphicData uri="http://schemas.openxmlformats.org/drawingml/2006/picture">
                    <pic:pic>
                      <pic:nvPicPr>
                        <pic:cNvPr descr="Inserire data" id="0" name="image27.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trattasi della rendicontazione finale dell’intervento finanziato e del pagamento del ____% dell’intero costo progetto;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il progetto è stato realizzato in conformità alle condizioni ed ai termini stabiliti nel Disciplinare sottoscritto, nonché alla concordan</w:t>
      </w:r>
      <w:r>
        <w:rPr>
          <w:color w:val="000000"/>
        </w:rPr>
        <w:t>za tra dati contabili e relativi documenti giustificativi e comunque nel rispetto del cronoprogramma presentato;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sono state adempiute tutte le prescrizioni di legge regionale, nazionale e comunitarie in materia fiscale, di appalti pubblici, di contratti di</w:t>
      </w:r>
      <w:r>
        <w:rPr>
          <w:color w:val="000000"/>
        </w:rPr>
        <w:t xml:space="preserve"> lavoro e di sicurezza dei luoghi di lavoro, d’impatto ambientale, di pari opportunità e di inclusione delle categorie sociali disabili, in materia di diritti SIAE;</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 xml:space="preserve">sono stati assolti gli obblighi in materia di tracciabilità dei flussi finanziari previsti </w:t>
      </w:r>
      <w:r>
        <w:rPr>
          <w:color w:val="000000"/>
        </w:rPr>
        <w:t>dall’art. 3 della Legge n. 136/2010;</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sono state rispettate le disposizioni di cui alla L.R. 20 giugno 2008 n. 15 in materia di trasparenza dell’azione amministrativa oltre quelle riguardanti gli obblighi di pubblicazione delle erogazioni pubbliche di cui alla legge n. 124/2017 in base alla qu</w:t>
      </w:r>
      <w:r>
        <w:rPr>
          <w:color w:val="000000"/>
        </w:rPr>
        <w:t xml:space="preserve">ale le Associazioni, le </w:t>
      </w:r>
      <w:proofErr w:type="spellStart"/>
      <w:r>
        <w:rPr>
          <w:color w:val="000000"/>
        </w:rPr>
        <w:t>Onlus</w:t>
      </w:r>
      <w:proofErr w:type="spellEnd"/>
      <w:r>
        <w:rPr>
          <w:color w:val="000000"/>
        </w:rPr>
        <w:t xml:space="preserve"> e le Fondazioni che ricevono contributi, sovvenzioni e vantaggi economici di qualunque genere, sono tenuti a pubblicare sui propri siti internet o analoghi portali digitali, gli importi erogati da pubbliche Amministrazioni, ne</w:t>
      </w:r>
      <w:r>
        <w:rPr>
          <w:color w:val="000000"/>
        </w:rPr>
        <w:t xml:space="preserve">ll’esercizio finanziario precedente, consultabile al link </w:t>
      </w:r>
      <w:r>
        <w:rPr>
          <w:noProof/>
          <w:color w:val="000000"/>
          <w:lang w:val="it-IT"/>
        </w:rPr>
        <mc:AlternateContent>
          <mc:Choice Requires="wpg">
            <w:drawing>
              <wp:inline distT="0" distB="0" distL="0" distR="0">
                <wp:extent cx="1809750" cy="249969"/>
                <wp:effectExtent l="0" t="0" r="0" b="0"/>
                <wp:docPr id="2100665426" name="" descr="Inserire link"/>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link" id="2100665426" name="image28.png"/>
                <a:graphic>
                  <a:graphicData uri="http://schemas.openxmlformats.org/drawingml/2006/picture">
                    <pic:pic>
                      <pic:nvPicPr>
                        <pic:cNvPr descr="Inserire link" id="0" name="image28.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lastRenderedPageBreak/>
        <w:t xml:space="preserve">è stata data visibilità del sostegno ricevuto dall’amministrazione regionale per l’attività oggetto di finanziamento, attraverso ogni strumento pubblicitario e di comunicazione (sito internet, </w:t>
      </w:r>
      <w:r>
        <w:rPr>
          <w:color w:val="000000"/>
        </w:rPr>
        <w:t xml:space="preserve">manifesti, locandine, dépliant, </w:t>
      </w:r>
      <w:proofErr w:type="spellStart"/>
      <w:r>
        <w:rPr>
          <w:color w:val="000000"/>
        </w:rPr>
        <w:t>flyers</w:t>
      </w:r>
      <w:proofErr w:type="spellEnd"/>
      <w:r>
        <w:rPr>
          <w:color w:val="000000"/>
        </w:rPr>
        <w:t>, etc.) ai loghi della Regione Puglia;</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sono state inserite, attraverso il servizio “</w:t>
      </w:r>
      <w:r>
        <w:rPr>
          <w:i/>
          <w:color w:val="000000"/>
        </w:rPr>
        <w:t>Promuovi Evento</w:t>
      </w:r>
      <w:r>
        <w:rPr>
          <w:color w:val="000000"/>
        </w:rPr>
        <w:t>” disponibile nella propria area riservata al DMS (Digital Management System), all'indirizzo www.dms.puglia.it, le informazioni richieste dal modulo di creazione dell’evento;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la spesa sostenuta è ammissibile, pertinente e congrua, ed è stata effettuata ent</w:t>
      </w:r>
      <w:r>
        <w:rPr>
          <w:color w:val="000000"/>
        </w:rPr>
        <w:t>ro i termini stabiliti nel cronoprogramma presentato;</w:t>
      </w:r>
    </w:p>
    <w:p w:rsidR="00BE5882" w:rsidRDefault="009E1183">
      <w:pPr>
        <w:numPr>
          <w:ilvl w:val="0"/>
          <w:numId w:val="4"/>
        </w:numPr>
        <w:pBdr>
          <w:top w:val="nil"/>
          <w:left w:val="nil"/>
          <w:bottom w:val="nil"/>
          <w:right w:val="nil"/>
          <w:between w:val="nil"/>
        </w:pBdr>
        <w:spacing w:after="0" w:line="360" w:lineRule="auto"/>
        <w:jc w:val="both"/>
        <w:rPr>
          <w:color w:val="000000"/>
        </w:rPr>
      </w:pPr>
      <w:r>
        <w:rPr>
          <w:color w:val="000000"/>
        </w:rPr>
        <w:t>le altre eventuali spese, sostenute nei termini di ammissibilità delle spese del progetto e ad esso riconducibili, ma non riportate nella rendicontazione finale, non saranno oggetto di ulteriori e succe</w:t>
      </w:r>
      <w:r>
        <w:rPr>
          <w:color w:val="000000"/>
        </w:rPr>
        <w:t>ssive richieste di contributo;</w:t>
      </w:r>
    </w:p>
    <w:p w:rsidR="00BE5882" w:rsidRDefault="009E1183">
      <w:pPr>
        <w:numPr>
          <w:ilvl w:val="0"/>
          <w:numId w:val="5"/>
        </w:numPr>
        <w:pBdr>
          <w:top w:val="nil"/>
          <w:left w:val="nil"/>
          <w:bottom w:val="nil"/>
          <w:right w:val="nil"/>
          <w:between w:val="nil"/>
        </w:pBdr>
        <w:spacing w:after="0" w:line="360" w:lineRule="auto"/>
        <w:jc w:val="both"/>
        <w:rPr>
          <w:color w:val="000000"/>
        </w:rPr>
      </w:pPr>
      <w:r>
        <w:rPr>
          <w:b/>
          <w:color w:val="000000"/>
        </w:rPr>
        <w:t>le spese e le entrate</w:t>
      </w:r>
      <w:r>
        <w:rPr>
          <w:color w:val="000000"/>
        </w:rPr>
        <w:t xml:space="preserve"> registrate nell’Allegato 4</w:t>
      </w:r>
      <w:r>
        <w:rPr>
          <w:color w:val="FF0000"/>
        </w:rPr>
        <w:t xml:space="preserve"> </w:t>
      </w:r>
      <w:r>
        <w:rPr>
          <w:color w:val="000000"/>
        </w:rPr>
        <w:t xml:space="preserve">bilancio consuntivo annualità </w:t>
      </w:r>
      <w:r>
        <w:rPr>
          <w:noProof/>
          <w:color w:val="000000"/>
          <w:lang w:val="it-IT"/>
        </w:rPr>
        <mc:AlternateContent>
          <mc:Choice Requires="wpg">
            <w:drawing>
              <wp:inline distT="0" distB="0" distL="0" distR="0">
                <wp:extent cx="741045" cy="238125"/>
                <wp:effectExtent l="0" t="0" r="0" b="0"/>
                <wp:docPr id="2100665434" name="" descr="Inserire annualità"/>
                <wp:cNvGraphicFramePr/>
                <a:graphic xmlns:a="http://schemas.openxmlformats.org/drawingml/2006/main">
                  <a:graphicData uri="http://schemas.microsoft.com/office/word/2010/wordprocessingShape">
                    <wps:wsp>
                      <wps:cNvSpPr/>
                      <wps:spPr>
                        <a:xfrm>
                          <a:off x="4980240" y="3665700"/>
                          <a:ext cx="731520" cy="22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41045" cy="238125"/>
                <wp:effectExtent b="0" l="0" r="0" t="0"/>
                <wp:docPr descr="Inserire annualità" id="2100665434" name="image36.png"/>
                <a:graphic>
                  <a:graphicData uri="http://schemas.openxmlformats.org/drawingml/2006/picture">
                    <pic:pic>
                      <pic:nvPicPr>
                        <pic:cNvPr descr="Inserire annualità" id="0" name="image36.png"/>
                        <pic:cNvPicPr preferRelativeResize="0"/>
                      </pic:nvPicPr>
                      <pic:blipFill>
                        <a:blip r:embed="rId9"/>
                        <a:srcRect/>
                        <a:stretch>
                          <a:fillRect/>
                        </a:stretch>
                      </pic:blipFill>
                      <pic:spPr>
                        <a:xfrm>
                          <a:off x="0" y="0"/>
                          <a:ext cx="741045" cy="238125"/>
                        </a:xfrm>
                        <a:prstGeom prst="rect"/>
                        <a:ln/>
                      </pic:spPr>
                    </pic:pic>
                  </a:graphicData>
                </a:graphic>
              </wp:inline>
            </w:drawing>
          </mc:Fallback>
        </mc:AlternateContent>
      </w:r>
      <w:r>
        <w:rPr>
          <w:color w:val="000000"/>
        </w:rPr>
        <w:t>, rappresentano l’ammontare complessivo del progetto e le stesse sono:</w:t>
      </w:r>
    </w:p>
    <w:p w:rsidR="00BE5882" w:rsidRDefault="009E1183">
      <w:pPr>
        <w:numPr>
          <w:ilvl w:val="0"/>
          <w:numId w:val="1"/>
        </w:numPr>
        <w:pBdr>
          <w:top w:val="nil"/>
          <w:left w:val="nil"/>
          <w:bottom w:val="nil"/>
          <w:right w:val="nil"/>
          <w:between w:val="nil"/>
        </w:pBdr>
        <w:spacing w:after="0" w:line="360" w:lineRule="auto"/>
        <w:ind w:left="1134" w:hanging="357"/>
        <w:jc w:val="both"/>
        <w:rPr>
          <w:color w:val="000000"/>
        </w:rPr>
      </w:pPr>
      <w:r>
        <w:rPr>
          <w:color w:val="000000"/>
        </w:rPr>
        <w:t>direttamente imputabili alle attività di progetto approvato e sono riferibili all’arco temporale della sua organizzazione e realizzazione, così come preventivate nel cronoprogramma presentato;</w:t>
      </w:r>
    </w:p>
    <w:p w:rsidR="00BE5882" w:rsidRDefault="009E1183">
      <w:pPr>
        <w:numPr>
          <w:ilvl w:val="0"/>
          <w:numId w:val="1"/>
        </w:numPr>
        <w:pBdr>
          <w:top w:val="nil"/>
          <w:left w:val="nil"/>
          <w:bottom w:val="nil"/>
          <w:right w:val="nil"/>
          <w:between w:val="nil"/>
        </w:pBdr>
        <w:spacing w:after="0" w:line="360" w:lineRule="auto"/>
        <w:ind w:left="1134"/>
        <w:jc w:val="both"/>
        <w:rPr>
          <w:color w:val="000000"/>
        </w:rPr>
      </w:pPr>
      <w:r>
        <w:rPr>
          <w:color w:val="000000"/>
        </w:rPr>
        <w:t>direttamente sostenute dal soggetto beneficiario e sono:</w:t>
      </w:r>
    </w:p>
    <w:p w:rsidR="00BE5882" w:rsidRDefault="009E1183">
      <w:pPr>
        <w:numPr>
          <w:ilvl w:val="0"/>
          <w:numId w:val="2"/>
        </w:numPr>
        <w:pBdr>
          <w:top w:val="nil"/>
          <w:left w:val="nil"/>
          <w:bottom w:val="nil"/>
          <w:right w:val="nil"/>
          <w:between w:val="nil"/>
        </w:pBdr>
        <w:spacing w:after="0" w:line="360" w:lineRule="auto"/>
        <w:ind w:left="1843" w:hanging="356"/>
        <w:jc w:val="both"/>
        <w:rPr>
          <w:color w:val="000000"/>
        </w:rPr>
      </w:pPr>
      <w:r>
        <w:rPr>
          <w:color w:val="000000"/>
        </w:rPr>
        <w:t>giusti</w:t>
      </w:r>
      <w:r>
        <w:rPr>
          <w:color w:val="000000"/>
        </w:rPr>
        <w:t>ficate da fatture o da documenti contabili e fiscali di valore probatorio equivalente, agli atti dell’Ente,</w:t>
      </w:r>
    </w:p>
    <w:p w:rsidR="00BE5882" w:rsidRDefault="009E1183">
      <w:pPr>
        <w:numPr>
          <w:ilvl w:val="0"/>
          <w:numId w:val="6"/>
        </w:numPr>
        <w:pBdr>
          <w:top w:val="nil"/>
          <w:left w:val="nil"/>
          <w:bottom w:val="nil"/>
          <w:right w:val="nil"/>
          <w:between w:val="nil"/>
        </w:pBdr>
        <w:spacing w:after="0" w:line="360" w:lineRule="auto"/>
        <w:ind w:left="1843"/>
        <w:jc w:val="both"/>
        <w:rPr>
          <w:color w:val="000000"/>
        </w:rPr>
      </w:pPr>
      <w:r>
        <w:rPr>
          <w:color w:val="000000"/>
        </w:rPr>
        <w:t>quietanzate nei modi di legge;</w:t>
      </w:r>
    </w:p>
    <w:p w:rsidR="00BE5882" w:rsidRDefault="009E1183">
      <w:pPr>
        <w:numPr>
          <w:ilvl w:val="0"/>
          <w:numId w:val="6"/>
        </w:numPr>
        <w:pBdr>
          <w:top w:val="nil"/>
          <w:left w:val="nil"/>
          <w:bottom w:val="nil"/>
          <w:right w:val="nil"/>
          <w:between w:val="nil"/>
        </w:pBdr>
        <w:spacing w:after="0" w:line="360" w:lineRule="auto"/>
        <w:ind w:left="1843"/>
        <w:jc w:val="both"/>
        <w:rPr>
          <w:color w:val="000000"/>
        </w:rPr>
      </w:pPr>
      <w:r>
        <w:rPr>
          <w:color w:val="000000"/>
        </w:rPr>
        <w:t>derivano da atti giuridicamente vincolanti (contratti, convenzioni, lettere d’incarico, ecc.), da cui risultino chiaramente l’oggetto della prestazione o fornitura, il suo importo, i termini di consegna, le modalità di pagamento;</w:t>
      </w:r>
    </w:p>
    <w:p w:rsidR="00BE5882" w:rsidRDefault="009E1183">
      <w:pPr>
        <w:numPr>
          <w:ilvl w:val="0"/>
          <w:numId w:val="7"/>
        </w:numPr>
        <w:pBdr>
          <w:top w:val="nil"/>
          <w:left w:val="nil"/>
          <w:bottom w:val="nil"/>
          <w:right w:val="nil"/>
          <w:between w:val="nil"/>
        </w:pBdr>
        <w:spacing w:after="0" w:line="360" w:lineRule="auto"/>
        <w:ind w:left="1843"/>
        <w:jc w:val="both"/>
        <w:rPr>
          <w:color w:val="000000"/>
        </w:rPr>
      </w:pPr>
      <w:r>
        <w:rPr>
          <w:color w:val="000000"/>
        </w:rPr>
        <w:t>registrate e chiaramente i</w:t>
      </w:r>
      <w:r>
        <w:rPr>
          <w:color w:val="000000"/>
        </w:rPr>
        <w:t>dentificabili con un sistema di contabilità separata o con adeguata codifica contabile (contenente data dell’operazione, natura ed estremi dei giustificativi, modalità di pagamento) che consenta di distinguerle da altre operazioni contabili, ferme restando</w:t>
      </w:r>
      <w:r>
        <w:rPr>
          <w:color w:val="000000"/>
        </w:rPr>
        <w:t xml:space="preserve"> le norme contabili nazionali;</w:t>
      </w:r>
    </w:p>
    <w:p w:rsidR="00BE5882" w:rsidRDefault="009E1183">
      <w:pPr>
        <w:numPr>
          <w:ilvl w:val="0"/>
          <w:numId w:val="1"/>
        </w:numPr>
        <w:pBdr>
          <w:top w:val="nil"/>
          <w:left w:val="nil"/>
          <w:bottom w:val="nil"/>
          <w:right w:val="nil"/>
          <w:between w:val="nil"/>
        </w:pBdr>
        <w:spacing w:after="0" w:line="360" w:lineRule="auto"/>
        <w:ind w:left="426" w:hanging="357"/>
        <w:jc w:val="both"/>
        <w:rPr>
          <w:color w:val="000000"/>
        </w:rPr>
      </w:pPr>
      <w:r>
        <w:rPr>
          <w:color w:val="000000"/>
        </w:rPr>
        <w:t>non sono state imputate spese di cui all’art. 8 comma 7 del Disciplinare (spese inammissibili);</w:t>
      </w:r>
    </w:p>
    <w:p w:rsidR="00BE5882" w:rsidRDefault="009E1183">
      <w:pPr>
        <w:numPr>
          <w:ilvl w:val="0"/>
          <w:numId w:val="1"/>
        </w:numPr>
        <w:pBdr>
          <w:top w:val="nil"/>
          <w:left w:val="nil"/>
          <w:bottom w:val="nil"/>
          <w:right w:val="nil"/>
          <w:between w:val="nil"/>
        </w:pBdr>
        <w:spacing w:after="0" w:line="360" w:lineRule="auto"/>
        <w:ind w:left="426" w:hanging="357"/>
        <w:jc w:val="both"/>
        <w:rPr>
          <w:color w:val="000000"/>
        </w:rPr>
      </w:pPr>
      <w:r>
        <w:rPr>
          <w:color w:val="000000"/>
        </w:rPr>
        <w:t>l'imposta sul valore aggiunto (IVA) realmente e definitivamente sostenuta indicata nel rendiconto è una spesa ammissibile in quan</w:t>
      </w:r>
      <w:r>
        <w:rPr>
          <w:color w:val="000000"/>
        </w:rPr>
        <w:t>to non è recuperabile.</w:t>
      </w:r>
    </w:p>
    <w:p w:rsidR="00BE5882" w:rsidRDefault="009E1183">
      <w:pPr>
        <w:spacing w:before="240" w:after="0" w:line="360" w:lineRule="auto"/>
        <w:jc w:val="both"/>
      </w:pPr>
      <w:r>
        <w:t>(barrare una delle due seguenti opzioni)</w:t>
      </w:r>
    </w:p>
    <w:p w:rsidR="00BE5882" w:rsidRDefault="009E1183">
      <w:pPr>
        <w:pBdr>
          <w:top w:val="nil"/>
          <w:left w:val="nil"/>
          <w:bottom w:val="nil"/>
          <w:right w:val="nil"/>
          <w:between w:val="nil"/>
        </w:pBdr>
        <w:spacing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35"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35"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non sono state ottenute riduzioni e/o deduzioni IVA sulle spese sostenute;</w:t>
      </w:r>
    </w:p>
    <w:p w:rsidR="00BE5882" w:rsidRDefault="009E1183">
      <w:pPr>
        <w:pBdr>
          <w:top w:val="nil"/>
          <w:left w:val="nil"/>
          <w:bottom w:val="nil"/>
          <w:right w:val="nil"/>
          <w:between w:val="nil"/>
        </w:pBdr>
        <w:spacing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33"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33"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sono state ottenute riduzioni e/o deduzioni IVA sulle seguenti spese sostenute (indicare su quali spese e in quale misura)</w:t>
      </w:r>
    </w:p>
    <w:p w:rsidR="00BE5882" w:rsidRDefault="009E1183">
      <w:pPr>
        <w:pBdr>
          <w:top w:val="nil"/>
          <w:left w:val="nil"/>
          <w:bottom w:val="nil"/>
          <w:right w:val="nil"/>
          <w:between w:val="nil"/>
        </w:pBdr>
        <w:spacing w:before="240" w:after="0" w:line="360" w:lineRule="auto"/>
        <w:ind w:left="709"/>
        <w:jc w:val="both"/>
        <w:rPr>
          <w:color w:val="000000"/>
        </w:rPr>
      </w:pPr>
      <w:bookmarkStart w:id="1" w:name="_heading=h.6yyga4iuvg28" w:colFirst="0" w:colLast="0"/>
      <w:bookmarkEnd w:id="1"/>
      <w:r>
        <w:rPr>
          <w:color w:val="000000"/>
        </w:rPr>
        <w:lastRenderedPageBreak/>
        <w:t xml:space="preserve">tabella da ripetere per ciascuna spesa </w:t>
      </w:r>
    </w:p>
    <w:tbl>
      <w:tblPr>
        <w:tblStyle w:val="a7"/>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5199"/>
      </w:tblGrid>
      <w:tr w:rsidR="00BE5882">
        <w:trPr>
          <w:trHeight w:val="565"/>
        </w:trPr>
        <w:tc>
          <w:tcPr>
            <w:tcW w:w="4695" w:type="dxa"/>
          </w:tcPr>
          <w:p w:rsidR="00BE5882" w:rsidRDefault="009E1183">
            <w:pPr>
              <w:spacing w:before="240" w:line="360" w:lineRule="auto"/>
              <w:ind w:hanging="2"/>
              <w:rPr>
                <w:sz w:val="24"/>
                <w:szCs w:val="24"/>
              </w:rPr>
            </w:pPr>
            <w:r>
              <w:rPr>
                <w:color w:val="000000"/>
              </w:rPr>
              <w:t>Denominazione ditta</w:t>
            </w:r>
          </w:p>
        </w:tc>
        <w:tc>
          <w:tcPr>
            <w:tcW w:w="5199" w:type="dxa"/>
          </w:tcPr>
          <w:p w:rsidR="00BE5882" w:rsidRDefault="00BE5882">
            <w:pPr>
              <w:spacing w:before="240" w:line="360" w:lineRule="auto"/>
              <w:ind w:hanging="2"/>
              <w:rPr>
                <w:sz w:val="24"/>
                <w:szCs w:val="24"/>
              </w:rPr>
            </w:pPr>
          </w:p>
        </w:tc>
      </w:tr>
      <w:tr w:rsidR="00BE5882">
        <w:trPr>
          <w:trHeight w:val="565"/>
        </w:trPr>
        <w:tc>
          <w:tcPr>
            <w:tcW w:w="4695" w:type="dxa"/>
          </w:tcPr>
          <w:p w:rsidR="00BE5882" w:rsidRDefault="009E1183">
            <w:pPr>
              <w:spacing w:before="240" w:line="360" w:lineRule="auto"/>
              <w:ind w:hanging="2"/>
              <w:rPr>
                <w:sz w:val="24"/>
                <w:szCs w:val="24"/>
              </w:rPr>
            </w:pPr>
            <w:r>
              <w:rPr>
                <w:color w:val="000000"/>
              </w:rPr>
              <w:t>Oggetto fornitura</w:t>
            </w:r>
          </w:p>
        </w:tc>
        <w:tc>
          <w:tcPr>
            <w:tcW w:w="5199" w:type="dxa"/>
          </w:tcPr>
          <w:p w:rsidR="00BE5882" w:rsidRDefault="00BE5882">
            <w:pPr>
              <w:spacing w:before="240" w:line="360" w:lineRule="auto"/>
              <w:ind w:hanging="2"/>
              <w:rPr>
                <w:sz w:val="24"/>
                <w:szCs w:val="24"/>
              </w:rPr>
            </w:pPr>
          </w:p>
        </w:tc>
      </w:tr>
      <w:tr w:rsidR="00BE5882">
        <w:trPr>
          <w:trHeight w:val="581"/>
        </w:trPr>
        <w:tc>
          <w:tcPr>
            <w:tcW w:w="4695" w:type="dxa"/>
          </w:tcPr>
          <w:p w:rsidR="00BE5882" w:rsidRDefault="009E1183">
            <w:pPr>
              <w:spacing w:before="240" w:line="360" w:lineRule="auto"/>
              <w:ind w:hanging="2"/>
              <w:rPr>
                <w:sz w:val="24"/>
                <w:szCs w:val="24"/>
              </w:rPr>
            </w:pPr>
            <w:r>
              <w:rPr>
                <w:color w:val="000000"/>
              </w:rPr>
              <w:t>Importo fornitura in €</w:t>
            </w:r>
          </w:p>
        </w:tc>
        <w:tc>
          <w:tcPr>
            <w:tcW w:w="5199" w:type="dxa"/>
          </w:tcPr>
          <w:p w:rsidR="00BE5882" w:rsidRDefault="00BE5882">
            <w:pPr>
              <w:spacing w:before="240" w:line="360" w:lineRule="auto"/>
              <w:ind w:hanging="2"/>
              <w:rPr>
                <w:sz w:val="24"/>
                <w:szCs w:val="24"/>
              </w:rPr>
            </w:pPr>
          </w:p>
        </w:tc>
      </w:tr>
      <w:tr w:rsidR="00BE5882">
        <w:trPr>
          <w:trHeight w:val="548"/>
        </w:trPr>
        <w:tc>
          <w:tcPr>
            <w:tcW w:w="4695" w:type="dxa"/>
          </w:tcPr>
          <w:p w:rsidR="00BE5882" w:rsidRDefault="009E1183">
            <w:pPr>
              <w:spacing w:before="240" w:line="360" w:lineRule="auto"/>
              <w:ind w:hanging="2"/>
              <w:rPr>
                <w:color w:val="000000"/>
              </w:rPr>
            </w:pPr>
            <w:r>
              <w:rPr>
                <w:color w:val="000000"/>
              </w:rPr>
              <w:t>Sconto / Riduzione Iva in €</w:t>
            </w:r>
          </w:p>
        </w:tc>
        <w:tc>
          <w:tcPr>
            <w:tcW w:w="5199" w:type="dxa"/>
          </w:tcPr>
          <w:p w:rsidR="00BE5882" w:rsidRDefault="00BE5882">
            <w:pPr>
              <w:spacing w:before="240" w:line="360" w:lineRule="auto"/>
              <w:ind w:hanging="2"/>
              <w:rPr>
                <w:sz w:val="24"/>
                <w:szCs w:val="24"/>
              </w:rPr>
            </w:pPr>
          </w:p>
        </w:tc>
      </w:tr>
    </w:tbl>
    <w:p w:rsidR="00BE5882" w:rsidRDefault="009E1183">
      <w:pPr>
        <w:pBdr>
          <w:top w:val="nil"/>
          <w:left w:val="nil"/>
          <w:bottom w:val="nil"/>
          <w:right w:val="nil"/>
          <w:between w:val="nil"/>
        </w:pBdr>
        <w:spacing w:before="120"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12"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non sono stati ottenuti ulteriori rimborsi, contributi ed integrazioni di altri soggetti, pubblici o privati, nazionali, regionali, provinciali e/o comunitari imputabili al progetto oggetto del presente finanziamento;</w:t>
      </w:r>
    </w:p>
    <w:p w:rsidR="00BE5882" w:rsidRDefault="009E1183">
      <w:pPr>
        <w:pBdr>
          <w:top w:val="nil"/>
          <w:left w:val="nil"/>
          <w:bottom w:val="nil"/>
          <w:right w:val="nil"/>
          <w:between w:val="nil"/>
        </w:pBdr>
        <w:spacing w:before="120" w:after="0" w:line="360" w:lineRule="auto"/>
        <w:ind w:left="709"/>
        <w:jc w:val="both"/>
        <w:rPr>
          <w:color w:val="000000"/>
        </w:rPr>
      </w:pPr>
      <w:r>
        <w:rPr>
          <w:b/>
          <w:noProof/>
          <w:lang w:val="it-IT"/>
        </w:rPr>
        <mc:AlternateContent>
          <mc:Choice Requires="wpg">
            <w:drawing>
              <wp:inline distT="0" distB="0" distL="0" distR="0">
                <wp:extent cx="104188" cy="104032"/>
                <wp:effectExtent l="0" t="0" r="0" b="0"/>
                <wp:docPr id="2100665414"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14"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sono stati ottenuti ulteriori rimborsi, contributi ed integrazioni di altri soggetti, pubblici o privati, nazionali, regionali, provinciali e/o comunitari da (</w:t>
      </w:r>
      <w:r>
        <w:rPr>
          <w:i/>
          <w:color w:val="000000"/>
        </w:rPr>
        <w:t>specificare singola organizzazione/ente</w:t>
      </w:r>
      <w:r>
        <w:rPr>
          <w:color w:val="000000"/>
        </w:rPr>
        <w:t xml:space="preserve">): </w:t>
      </w:r>
      <w:r>
        <w:rPr>
          <w:noProof/>
          <w:lang w:val="it-IT"/>
        </w:rPr>
        <mc:AlternateContent>
          <mc:Choice Requires="wpg">
            <w:drawing>
              <wp:inline distT="0" distB="0" distL="0" distR="0">
                <wp:extent cx="1809750" cy="249969"/>
                <wp:effectExtent l="0" t="0" r="0" b="0"/>
                <wp:docPr id="2100665409" name="" descr="Compilare il campo con i dati richiesti"/>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Compilare il campo con i dati richiesti" id="2100665409" name="image11.png"/>
                <a:graphic>
                  <a:graphicData uri="http://schemas.openxmlformats.org/drawingml/2006/picture">
                    <pic:pic>
                      <pic:nvPicPr>
                        <pic:cNvPr descr="Compilare il campo con i dati richiesti" id="0" name="image11.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per</w:t>
      </w:r>
      <w:r>
        <w:rPr>
          <w:color w:val="000000"/>
        </w:rPr>
        <w:t xml:space="preserve"> complessivi euro </w:t>
      </w:r>
      <w:r>
        <w:rPr>
          <w:noProof/>
          <w:lang w:val="it-IT"/>
        </w:rPr>
        <mc:AlternateContent>
          <mc:Choice Requires="wpg">
            <w:drawing>
              <wp:inline distT="0" distB="0" distL="0" distR="0">
                <wp:extent cx="1809750" cy="249969"/>
                <wp:effectExtent l="0" t="0" r="0" b="0"/>
                <wp:docPr id="2100665410" name="" descr="Inserire importo"/>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importo" id="2100665410" name="image12.png"/>
                <a:graphic>
                  <a:graphicData uri="http://schemas.openxmlformats.org/drawingml/2006/picture">
                    <pic:pic>
                      <pic:nvPicPr>
                        <pic:cNvPr descr="Inserire importo" id="0" name="image12.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w:t>
      </w:r>
    </w:p>
    <w:p w:rsidR="00BE5882" w:rsidRDefault="009E1183">
      <w:pPr>
        <w:spacing w:before="240" w:after="120" w:line="360" w:lineRule="auto"/>
        <w:ind w:left="284"/>
        <w:jc w:val="center"/>
      </w:pPr>
      <w:r>
        <w:rPr>
          <w:b/>
        </w:rPr>
        <w:t>DICHIARA, altresì che:</w:t>
      </w:r>
    </w:p>
    <w:p w:rsidR="00BE5882" w:rsidRDefault="009E1183">
      <w:pPr>
        <w:numPr>
          <w:ilvl w:val="0"/>
          <w:numId w:val="3"/>
        </w:numPr>
        <w:spacing w:after="0" w:line="360" w:lineRule="auto"/>
        <w:ind w:left="426" w:hanging="142"/>
        <w:jc w:val="both"/>
      </w:pPr>
      <w:r>
        <w:rPr>
          <w:b/>
        </w:rPr>
        <w:t>è informato</w:t>
      </w:r>
      <w:r>
        <w:t xml:space="preserve">, ai sensi e per gli effetti del D. </w:t>
      </w:r>
      <w:proofErr w:type="spellStart"/>
      <w:r>
        <w:t>Lgs</w:t>
      </w:r>
      <w:proofErr w:type="spellEnd"/>
      <w:r>
        <w:t>. n. 196/2003 e DGPR 2016/679, che i dati personali raccolti saranno trattati, anche con strumenti informatici, esclusivamente nell’ambito del procedimento per il quale la presente di</w:t>
      </w:r>
      <w:r>
        <w:t>chiarazione viene resa, anche in virtù di quanto espressamente specificato nel Disciplinare;</w:t>
      </w:r>
    </w:p>
    <w:p w:rsidR="00BE5882" w:rsidRDefault="009E1183">
      <w:pPr>
        <w:numPr>
          <w:ilvl w:val="0"/>
          <w:numId w:val="3"/>
        </w:numPr>
        <w:spacing w:after="0" w:line="360" w:lineRule="auto"/>
        <w:ind w:left="426" w:hanging="142"/>
        <w:jc w:val="both"/>
      </w:pPr>
      <w:r>
        <w:rPr>
          <w:b/>
        </w:rPr>
        <w:t>è consapevole</w:t>
      </w:r>
      <w:r>
        <w:t xml:space="preserve"> che in caso di presentazione di falsa dichiarazione o falsa documentazione, verrà escluso dalla presente procedura e la Regione ne darà segnalazione </w:t>
      </w:r>
      <w:r>
        <w:t>all’autorità Giudiziaria;</w:t>
      </w:r>
    </w:p>
    <w:p w:rsidR="00BE5882" w:rsidRDefault="009E1183">
      <w:pPr>
        <w:numPr>
          <w:ilvl w:val="0"/>
          <w:numId w:val="3"/>
        </w:numPr>
        <w:spacing w:after="0" w:line="360" w:lineRule="auto"/>
        <w:ind w:left="426" w:hanging="142"/>
        <w:jc w:val="both"/>
      </w:pPr>
      <w:r>
        <w:rPr>
          <w:b/>
        </w:rPr>
        <w:t>è consapevole</w:t>
      </w:r>
      <w:r>
        <w:t xml:space="preserve"> che, in caso di rinuncia o di decurtazione/revoca per effetto delle valutazioni di rendicontazione, l’Ente qui rappresentato </w:t>
      </w:r>
      <w:r>
        <w:rPr>
          <w:b/>
        </w:rPr>
        <w:t>dovrà restituire gli importi indebitamente ricevuti entro e non oltre 60 giorni solari dall</w:t>
      </w:r>
      <w:r>
        <w:rPr>
          <w:b/>
        </w:rPr>
        <w:t>a notifica del provvedimento di recupero emesso dall’amministrazione regionale.</w:t>
      </w:r>
      <w:r>
        <w:t xml:space="preserve"> Nel caso di mancato pagamento, l’ufficio del contenzioso regionale di competenza provvederà al recupero della somma, maggiorata delle ulteriori spese, avvalendosi della procedu</w:t>
      </w:r>
      <w:r>
        <w:t>ra speciale prevista dal R.D. n. 639/1910 ai sensi della legge regionale L.R. n. 8/1973;</w:t>
      </w:r>
    </w:p>
    <w:p w:rsidR="00BE5882" w:rsidRDefault="009E1183">
      <w:pPr>
        <w:numPr>
          <w:ilvl w:val="0"/>
          <w:numId w:val="3"/>
        </w:numPr>
        <w:spacing w:after="240" w:line="360" w:lineRule="auto"/>
        <w:ind w:left="426" w:hanging="142"/>
        <w:jc w:val="both"/>
      </w:pPr>
      <w:r>
        <w:rPr>
          <w:b/>
        </w:rPr>
        <w:t>tutta la documentazione</w:t>
      </w:r>
      <w:r>
        <w:t xml:space="preserve"> relativa all’attuazione del progetto è conservata e si rende disponibile presso la sede legale in </w:t>
      </w:r>
      <w:r>
        <w:rPr>
          <w:noProof/>
          <w:lang w:val="it-IT"/>
        </w:rPr>
        <mc:AlternateContent>
          <mc:Choice Requires="wpg">
            <w:drawing>
              <wp:inline distT="0" distB="0" distL="0" distR="0">
                <wp:extent cx="1809750" cy="249969"/>
                <wp:effectExtent l="0" t="0" r="0" b="0"/>
                <wp:docPr id="2100665407" name="" descr="Compilare il campo con i dati richiesti"/>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Compilare il campo con i dati richiesti" id="2100665407" name="image9.png"/>
                <a:graphic>
                  <a:graphicData uri="http://schemas.openxmlformats.org/drawingml/2006/picture">
                    <pic:pic>
                      <pic:nvPicPr>
                        <pic:cNvPr descr="Compilare il campo con i dati richiesti" id="0" name="image9.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via/piazza </w:t>
      </w:r>
      <w:r>
        <w:rPr>
          <w:noProof/>
          <w:lang w:val="it-IT"/>
        </w:rPr>
        <mc:AlternateContent>
          <mc:Choice Requires="wpg">
            <w:drawing>
              <wp:inline distT="0" distB="0" distL="0" distR="0">
                <wp:extent cx="1809750" cy="249969"/>
                <wp:effectExtent l="0" t="0" r="0" b="0"/>
                <wp:docPr id="2100665408" name="" descr="Compilare il campo con i dati richiesti"/>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Compilare il campo con i dati richiesti" id="2100665408" name="image10.png"/>
                <a:graphic>
                  <a:graphicData uri="http://schemas.openxmlformats.org/drawingml/2006/picture">
                    <pic:pic>
                      <pic:nvPicPr>
                        <pic:cNvPr descr="Compilare il campo con i dati richiesti" id="0" name="image10.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per almeno 3 (tre anni)</w:t>
      </w:r>
      <w:r>
        <w:t xml:space="preserve"> successivi alla data di pagamento del saldo, per le attività di controllo desk e/o in loco da parte dell’amministrazione regionale. </w:t>
      </w:r>
    </w:p>
    <w:p w:rsidR="00BE5882" w:rsidRDefault="009E1183">
      <w:pPr>
        <w:numPr>
          <w:ilvl w:val="0"/>
          <w:numId w:val="3"/>
        </w:numPr>
        <w:pBdr>
          <w:top w:val="nil"/>
          <w:left w:val="nil"/>
          <w:bottom w:val="nil"/>
          <w:right w:val="nil"/>
          <w:between w:val="nil"/>
        </w:pBdr>
        <w:spacing w:after="0" w:line="360" w:lineRule="auto"/>
        <w:jc w:val="both"/>
        <w:rPr>
          <w:color w:val="000000"/>
        </w:rPr>
      </w:pPr>
      <w:r>
        <w:rPr>
          <w:color w:val="000000"/>
        </w:rPr>
        <w:lastRenderedPageBreak/>
        <w:t>di aver finora richiesto/ricevuto l’anticipazione,</w:t>
      </w:r>
      <w:bookmarkStart w:id="2" w:name="_GoBack"/>
      <w:bookmarkEnd w:id="2"/>
      <w:r>
        <w:rPr>
          <w:color w:val="000000"/>
        </w:rPr>
        <w:t xml:space="preserve"> pari all’ 80% dell’importo assegnato per la presente annualità, per euro </w:t>
      </w:r>
      <w:r>
        <w:rPr>
          <w:noProof/>
          <w:color w:val="000000"/>
          <w:lang w:val="it-IT"/>
        </w:rPr>
        <mc:AlternateContent>
          <mc:Choice Requires="wpg">
            <w:drawing>
              <wp:inline distT="0" distB="0" distL="0" distR="0">
                <wp:extent cx="1809750" cy="249969"/>
                <wp:effectExtent l="0" t="0" r="0" b="0"/>
                <wp:docPr id="2100665405" name="" descr="Inserire importo"/>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importo" id="2100665405" name="image7.png"/>
                <a:graphic>
                  <a:graphicData uri="http://schemas.openxmlformats.org/drawingml/2006/picture">
                    <pic:pic>
                      <pic:nvPicPr>
                        <pic:cNvPr descr="Inserire importo" id="0" name="image7.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rPr>
          <w:color w:val="000000"/>
        </w:rPr>
        <w:t xml:space="preserve"> liquidati con determinazione dirigenziale n. </w:t>
      </w:r>
      <w:r>
        <w:rPr>
          <w:noProof/>
          <w:color w:val="000000"/>
          <w:lang w:val="it-IT"/>
        </w:rPr>
        <mc:AlternateContent>
          <mc:Choice Requires="wpg">
            <w:drawing>
              <wp:inline distT="0" distB="0" distL="0" distR="0">
                <wp:extent cx="931876" cy="249969"/>
                <wp:effectExtent l="0" t="0" r="0" b="0"/>
                <wp:docPr id="2100665406" name="" descr="Inserire numero determina"/>
                <wp:cNvGraphicFramePr/>
                <a:graphic xmlns:a="http://schemas.openxmlformats.org/drawingml/2006/main">
                  <a:graphicData uri="http://schemas.microsoft.com/office/word/2010/wordprocessingShape">
                    <wps:wsp>
                      <wps:cNvSpPr/>
                      <wps:spPr>
                        <a:xfrm>
                          <a:off x="4884825" y="3659778"/>
                          <a:ext cx="922351"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31876" cy="249969"/>
                <wp:effectExtent b="0" l="0" r="0" t="0"/>
                <wp:docPr descr="Inserire numero determina" id="2100665406" name="image8.png"/>
                <a:graphic>
                  <a:graphicData uri="http://schemas.openxmlformats.org/drawingml/2006/picture">
                    <pic:pic>
                      <pic:nvPicPr>
                        <pic:cNvPr descr="Inserire numero determina" id="0" name="image8.png"/>
                        <pic:cNvPicPr preferRelativeResize="0"/>
                      </pic:nvPicPr>
                      <pic:blipFill>
                        <a:blip r:embed="rId9"/>
                        <a:srcRect/>
                        <a:stretch>
                          <a:fillRect/>
                        </a:stretch>
                      </pic:blipFill>
                      <pic:spPr>
                        <a:xfrm>
                          <a:off x="0" y="0"/>
                          <a:ext cx="931876" cy="249969"/>
                        </a:xfrm>
                        <a:prstGeom prst="rect"/>
                        <a:ln/>
                      </pic:spPr>
                    </pic:pic>
                  </a:graphicData>
                </a:graphic>
              </wp:inline>
            </w:drawing>
          </mc:Fallback>
        </mc:AlternateContent>
      </w:r>
      <w:r>
        <w:rPr>
          <w:color w:val="000000"/>
        </w:rPr>
        <w:t xml:space="preserve"> del </w:t>
      </w:r>
      <w:r>
        <w:rPr>
          <w:noProof/>
          <w:color w:val="000000"/>
          <w:lang w:val="it-IT"/>
        </w:rPr>
        <mc:AlternateContent>
          <mc:Choice Requires="wpg">
            <w:drawing>
              <wp:inline distT="0" distB="0" distL="0" distR="0">
                <wp:extent cx="1809750" cy="249969"/>
                <wp:effectExtent l="0" t="0" r="0" b="0"/>
                <wp:docPr id="2100665423" name="" descr="Inserire data"/>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data" id="2100665423" name="image25.png"/>
                <a:graphic>
                  <a:graphicData uri="http://schemas.openxmlformats.org/drawingml/2006/picture">
                    <pic:pic>
                      <pic:nvPicPr>
                        <pic:cNvPr descr="Inserire data" id="0" name="image25.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spacing w:before="120" w:after="120" w:line="360" w:lineRule="auto"/>
        <w:jc w:val="center"/>
        <w:rPr>
          <w:b/>
        </w:rPr>
      </w:pPr>
      <w:r>
        <w:rPr>
          <w:b/>
        </w:rPr>
        <w:t>CHIEDE</w:t>
      </w:r>
    </w:p>
    <w:p w:rsidR="00BE5882" w:rsidRDefault="009E1183">
      <w:pPr>
        <w:spacing w:line="360" w:lineRule="auto"/>
      </w:pPr>
      <w:bookmarkStart w:id="3" w:name="_heading=h.ejff99idv5ot" w:colFirst="0" w:colLast="0"/>
      <w:bookmarkEnd w:id="3"/>
      <w:r>
        <w:t xml:space="preserve">L’acconto, pari al 15% del contributo concesso per l'annualità </w:t>
      </w:r>
      <w:r>
        <w:rPr>
          <w:noProof/>
          <w:lang w:val="it-IT"/>
        </w:rPr>
        <mc:AlternateContent>
          <mc:Choice Requires="wpg">
            <w:drawing>
              <wp:inline distT="0" distB="0" distL="0" distR="0">
                <wp:extent cx="1809750" cy="249969"/>
                <wp:effectExtent l="0" t="0" r="0" b="0"/>
                <wp:docPr id="2100665424" name="" descr="Inserire annualità"/>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annualità" id="2100665424" name="image26.png"/>
                <a:graphic>
                  <a:graphicData uri="http://schemas.openxmlformats.org/drawingml/2006/picture">
                    <pic:pic>
                      <pic:nvPicPr>
                        <pic:cNvPr descr="Inserire annualità" id="0" name="image26.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r>
        <w:t xml:space="preserve">, pari ad euro </w:t>
      </w:r>
      <w:r>
        <w:rPr>
          <w:noProof/>
          <w:lang w:val="it-IT"/>
        </w:rPr>
        <mc:AlternateContent>
          <mc:Choice Requires="wpg">
            <w:drawing>
              <wp:inline distT="0" distB="0" distL="0" distR="0">
                <wp:extent cx="1809750" cy="249969"/>
                <wp:effectExtent l="0" t="0" r="0" b="0"/>
                <wp:docPr id="2100665404" name="" descr="Inserire importo"/>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importo" id="2100665404" name="image6.png"/>
                <a:graphic>
                  <a:graphicData uri="http://schemas.openxmlformats.org/drawingml/2006/picture">
                    <pic:pic>
                      <pic:nvPicPr>
                        <pic:cNvPr descr="Inserire importo" id="0" name="image6.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spacing w:before="480" w:after="120" w:line="360" w:lineRule="auto"/>
        <w:jc w:val="center"/>
        <w:rPr>
          <w:b/>
        </w:rPr>
      </w:pPr>
      <w:r>
        <w:rPr>
          <w:b/>
        </w:rPr>
        <w:t>COMUNICA</w:t>
      </w:r>
    </w:p>
    <w:tbl>
      <w:tblPr>
        <w:tblStyle w:val="a8"/>
        <w:tblW w:w="9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9"/>
        <w:gridCol w:w="5126"/>
      </w:tblGrid>
      <w:tr w:rsidR="00BE5882">
        <w:trPr>
          <w:trHeight w:val="666"/>
        </w:trPr>
        <w:tc>
          <w:tcPr>
            <w:tcW w:w="4629" w:type="dxa"/>
          </w:tcPr>
          <w:p w:rsidR="00BE5882" w:rsidRDefault="009E1183">
            <w:pPr>
              <w:spacing w:line="360" w:lineRule="auto"/>
              <w:ind w:hanging="2"/>
              <w:rPr>
                <w:sz w:val="24"/>
                <w:szCs w:val="24"/>
              </w:rPr>
            </w:pPr>
            <w:bookmarkStart w:id="4" w:name="_heading=h.schuc14xqm27" w:colFirst="0" w:colLast="0"/>
            <w:bookmarkEnd w:id="4"/>
            <w:r>
              <w:t>le coordinate (IBAN) del conto corrente bancario dedicato:</w:t>
            </w:r>
          </w:p>
        </w:tc>
        <w:tc>
          <w:tcPr>
            <w:tcW w:w="5126" w:type="dxa"/>
          </w:tcPr>
          <w:p w:rsidR="00BE5882" w:rsidRDefault="00BE5882">
            <w:pPr>
              <w:spacing w:line="360" w:lineRule="auto"/>
              <w:ind w:hanging="2"/>
              <w:rPr>
                <w:sz w:val="24"/>
                <w:szCs w:val="24"/>
              </w:rPr>
            </w:pPr>
          </w:p>
        </w:tc>
      </w:tr>
      <w:tr w:rsidR="00BE5882">
        <w:trPr>
          <w:trHeight w:val="991"/>
        </w:trPr>
        <w:tc>
          <w:tcPr>
            <w:tcW w:w="4629" w:type="dxa"/>
          </w:tcPr>
          <w:p w:rsidR="00BE5882" w:rsidRDefault="009E1183">
            <w:pPr>
              <w:spacing w:line="360" w:lineRule="auto"/>
              <w:ind w:hanging="2"/>
              <w:rPr>
                <w:sz w:val="24"/>
                <w:szCs w:val="24"/>
              </w:rPr>
            </w:pPr>
            <w:r>
              <w:t xml:space="preserve">Soggetto autorizzato ad operare sul predetto conto corrente (art. 3, comma 7 legge 136/2010 e </w:t>
            </w:r>
            <w:proofErr w:type="spellStart"/>
            <w:r>
              <w:t>s.m.i.</w:t>
            </w:r>
            <w:proofErr w:type="spellEnd"/>
            <w:r>
              <w:t>):</w:t>
            </w:r>
          </w:p>
        </w:tc>
        <w:tc>
          <w:tcPr>
            <w:tcW w:w="5126" w:type="dxa"/>
          </w:tcPr>
          <w:p w:rsidR="00BE5882" w:rsidRDefault="00BE5882">
            <w:pPr>
              <w:spacing w:line="360" w:lineRule="auto"/>
              <w:ind w:hanging="2"/>
              <w:rPr>
                <w:sz w:val="24"/>
                <w:szCs w:val="24"/>
              </w:rPr>
            </w:pPr>
          </w:p>
        </w:tc>
      </w:tr>
    </w:tbl>
    <w:p w:rsidR="00BE5882" w:rsidRDefault="009E1183">
      <w:pPr>
        <w:spacing w:before="240" w:after="120" w:line="360" w:lineRule="auto"/>
        <w:jc w:val="center"/>
        <w:rPr>
          <w:b/>
        </w:rPr>
      </w:pPr>
      <w:r>
        <w:rPr>
          <w:b/>
        </w:rPr>
        <w:t>ALLEGA</w:t>
      </w:r>
    </w:p>
    <w:p w:rsidR="00BE5882" w:rsidRDefault="009E1183">
      <w:pPr>
        <w:spacing w:line="360" w:lineRule="auto"/>
        <w:ind w:left="425"/>
        <w:jc w:val="both"/>
        <w:rPr>
          <w:b/>
        </w:rPr>
      </w:pPr>
      <w:r>
        <w:rPr>
          <w:b/>
          <w:noProof/>
          <w:lang w:val="it-IT"/>
        </w:rPr>
        <mc:AlternateContent>
          <mc:Choice Requires="wpg">
            <w:drawing>
              <wp:inline distT="0" distB="0" distL="0" distR="0">
                <wp:extent cx="104188" cy="104032"/>
                <wp:effectExtent l="0" t="0" r="0" b="0"/>
                <wp:docPr id="2100665432"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32"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w:t>
      </w:r>
      <w:r>
        <w:rPr>
          <w:b/>
        </w:rPr>
        <w:t>Allegato 1</w:t>
      </w:r>
      <w:r>
        <w:t xml:space="preserve"> Dichiarazione regime fiscale (</w:t>
      </w:r>
      <w:r>
        <w:rPr>
          <w:i/>
        </w:rPr>
        <w:t>qualora modificato rispetto a quello presentato in sede di istanza</w:t>
      </w:r>
      <w:r>
        <w:t>);</w:t>
      </w:r>
    </w:p>
    <w:p w:rsidR="00BE5882" w:rsidRDefault="009E1183">
      <w:pPr>
        <w:pBdr>
          <w:top w:val="nil"/>
          <w:left w:val="nil"/>
          <w:bottom w:val="nil"/>
          <w:right w:val="nil"/>
          <w:between w:val="nil"/>
        </w:pBdr>
        <w:spacing w:line="360" w:lineRule="auto"/>
        <w:ind w:left="425"/>
        <w:jc w:val="both"/>
        <w:rPr>
          <w:color w:val="000000"/>
        </w:rPr>
      </w:pPr>
      <w:r>
        <w:rPr>
          <w:b/>
          <w:noProof/>
          <w:lang w:val="it-IT"/>
        </w:rPr>
        <mc:AlternateContent>
          <mc:Choice Requires="wpg">
            <w:drawing>
              <wp:inline distT="0" distB="0" distL="0" distR="0">
                <wp:extent cx="104188" cy="104032"/>
                <wp:effectExtent l="0" t="0" r="0" b="0"/>
                <wp:docPr id="2100665403"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0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w:t>
      </w:r>
      <w:r>
        <w:rPr>
          <w:b/>
        </w:rPr>
        <w:t xml:space="preserve">Allegato 3 </w:t>
      </w:r>
      <w:r>
        <w:rPr>
          <w:color w:val="000000"/>
        </w:rPr>
        <w:t>Progetto annuale e descrizione artistica a consuntivo;</w:t>
      </w:r>
    </w:p>
    <w:p w:rsidR="00BE5882" w:rsidRDefault="009E1183">
      <w:pPr>
        <w:pBdr>
          <w:top w:val="nil"/>
          <w:left w:val="nil"/>
          <w:bottom w:val="nil"/>
          <w:right w:val="nil"/>
          <w:between w:val="nil"/>
        </w:pBdr>
        <w:spacing w:line="360" w:lineRule="auto"/>
        <w:ind w:left="425"/>
        <w:jc w:val="both"/>
      </w:pPr>
      <w:r>
        <w:rPr>
          <w:b/>
          <w:noProof/>
          <w:lang w:val="it-IT"/>
        </w:rPr>
        <mc:AlternateContent>
          <mc:Choice Requires="wpg">
            <w:drawing>
              <wp:inline distT="0" distB="0" distL="0" distR="0">
                <wp:extent cx="104188" cy="104032"/>
                <wp:effectExtent l="0" t="0" r="0" b="0"/>
                <wp:docPr id="2100665401"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0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t xml:space="preserve"> </w:t>
      </w:r>
      <w:r>
        <w:rPr>
          <w:b/>
        </w:rPr>
        <w:t>Allegato 4</w:t>
      </w:r>
      <w:r>
        <w:t xml:space="preserve"> Bilancio consuntivo (versione compilata in formato foglio elettronico, scaricato in formato PDF e firmato digitalmente, relativo all’edizione </w:t>
      </w:r>
      <w:r>
        <w:rPr>
          <w:noProof/>
          <w:lang w:val="it-IT"/>
        </w:rPr>
        <mc:AlternateContent>
          <mc:Choice Requires="wpg">
            <w:drawing>
              <wp:inline distT="0" distB="0" distL="0" distR="0">
                <wp:extent cx="1809750" cy="249969"/>
                <wp:effectExtent l="0" t="0" r="0" b="0"/>
                <wp:docPr id="2100665402" name="" descr="Inserire annualità"/>
                <wp:cNvGraphicFramePr/>
                <a:graphic xmlns:a="http://schemas.openxmlformats.org/drawingml/2006/main">
                  <a:graphicData uri="http://schemas.microsoft.com/office/word/2010/wordprocessingShape">
                    <wps:wsp>
                      <wps:cNvSpPr/>
                      <wps:spPr>
                        <a:xfrm>
                          <a:off x="4445888" y="3659778"/>
                          <a:ext cx="1800225" cy="240444"/>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809750" cy="249969"/>
                <wp:effectExtent b="0" l="0" r="0" t="0"/>
                <wp:docPr descr="Inserire annualità" id="2100665402" name="image4.png"/>
                <a:graphic>
                  <a:graphicData uri="http://schemas.openxmlformats.org/drawingml/2006/picture">
                    <pic:pic>
                      <pic:nvPicPr>
                        <pic:cNvPr descr="Inserire annualità" id="0" name="image4.png"/>
                        <pic:cNvPicPr preferRelativeResize="0"/>
                      </pic:nvPicPr>
                      <pic:blipFill>
                        <a:blip r:embed="rId9"/>
                        <a:srcRect/>
                        <a:stretch>
                          <a:fillRect/>
                        </a:stretch>
                      </pic:blipFill>
                      <pic:spPr>
                        <a:xfrm>
                          <a:off x="0" y="0"/>
                          <a:ext cx="1809750" cy="249969"/>
                        </a:xfrm>
                        <a:prstGeom prst="rect"/>
                        <a:ln/>
                      </pic:spPr>
                    </pic:pic>
                  </a:graphicData>
                </a:graphic>
              </wp:inline>
            </w:drawing>
          </mc:Fallback>
        </mc:AlternateContent>
      </w:r>
    </w:p>
    <w:p w:rsidR="00BE5882" w:rsidRDefault="009E1183">
      <w:pPr>
        <w:pBdr>
          <w:top w:val="nil"/>
          <w:left w:val="nil"/>
          <w:bottom w:val="nil"/>
          <w:right w:val="nil"/>
          <w:between w:val="nil"/>
        </w:pBdr>
        <w:spacing w:line="360" w:lineRule="auto"/>
        <w:ind w:left="425"/>
        <w:jc w:val="both"/>
        <w:rPr>
          <w:color w:val="000000"/>
        </w:rPr>
      </w:pPr>
      <w:r>
        <w:rPr>
          <w:b/>
          <w:noProof/>
          <w:lang w:val="it-IT"/>
        </w:rPr>
        <mc:AlternateContent>
          <mc:Choice Requires="wpg">
            <w:drawing>
              <wp:inline distT="0" distB="0" distL="0" distR="0">
                <wp:extent cx="104188" cy="104032"/>
                <wp:effectExtent l="0" t="0" r="0" b="0"/>
                <wp:docPr id="2100665399"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39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w:t>
      </w:r>
      <w:r>
        <w:rPr>
          <w:b/>
          <w:color w:val="000000"/>
        </w:rPr>
        <w:t>Allegato 5</w:t>
      </w:r>
      <w:r>
        <w:t xml:space="preserve"> </w:t>
      </w:r>
      <w:r>
        <w:rPr>
          <w:color w:val="000000"/>
        </w:rPr>
        <w:t>Cronoprogramma delle attività a consuntivo</w:t>
      </w:r>
    </w:p>
    <w:p w:rsidR="00BE5882" w:rsidRDefault="009E1183">
      <w:pPr>
        <w:pBdr>
          <w:top w:val="nil"/>
          <w:left w:val="nil"/>
          <w:bottom w:val="nil"/>
          <w:right w:val="nil"/>
          <w:between w:val="nil"/>
        </w:pBdr>
        <w:spacing w:line="360" w:lineRule="auto"/>
        <w:ind w:left="425"/>
        <w:jc w:val="both"/>
        <w:rPr>
          <w:i/>
          <w:color w:val="000000"/>
        </w:rPr>
      </w:pPr>
      <w:r>
        <w:rPr>
          <w:b/>
          <w:noProof/>
          <w:lang w:val="it-IT"/>
        </w:rPr>
        <mc:AlternateContent>
          <mc:Choice Requires="wpg">
            <w:drawing>
              <wp:inline distT="0" distB="0" distL="0" distR="0">
                <wp:extent cx="104188" cy="104032"/>
                <wp:effectExtent l="0" t="0" r="0" b="0"/>
                <wp:docPr id="2100665400" name=""/>
                <wp:cNvGraphicFramePr/>
                <a:graphic xmlns:a="http://schemas.openxmlformats.org/drawingml/2006/main">
                  <a:graphicData uri="http://schemas.microsoft.com/office/word/2010/wordprocessingShape">
                    <wps:wsp>
                      <wps:cNvSpPr/>
                      <wps:spPr>
                        <a:xfrm>
                          <a:off x="5298669" y="3732747"/>
                          <a:ext cx="94663" cy="94507"/>
                        </a:xfrm>
                        <a:prstGeom prst="rect">
                          <a:avLst/>
                        </a:prstGeom>
                        <a:solidFill>
                          <a:schemeClr val="lt1"/>
                        </a:solidFill>
                        <a:ln w="9525" cap="flat" cmpd="sng">
                          <a:solidFill>
                            <a:srgbClr val="000000"/>
                          </a:solidFill>
                          <a:prstDash val="solid"/>
                          <a:round/>
                          <a:headEnd type="none" w="sm" len="sm"/>
                          <a:tailEnd type="none" w="sm" len="sm"/>
                        </a:ln>
                      </wps:spPr>
                      <wps:txbx>
                        <w:txbxContent>
                          <w:p w:rsidR="00BE5882" w:rsidRDefault="00BE5882">
                            <w:pPr>
                              <w:spacing w:line="275" w:lineRule="auto"/>
                              <w:textDirection w:val="btLr"/>
                            </w:pPr>
                          </w:p>
                        </w:txbxContent>
                      </wps:txbx>
                      <wps:bodyPr spcFirstLastPara="1" wrap="square" lIns="91425" tIns="45700" rIns="91425" bIns="45700" anchor="t"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04188" cy="104032"/>
                <wp:effectExtent b="0" l="0" r="0" t="0"/>
                <wp:docPr id="210066540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04188" cy="104032"/>
                        </a:xfrm>
                        <a:prstGeom prst="rect"/>
                        <a:ln/>
                      </pic:spPr>
                    </pic:pic>
                  </a:graphicData>
                </a:graphic>
              </wp:inline>
            </w:drawing>
          </mc:Fallback>
        </mc:AlternateContent>
      </w:r>
      <w:r>
        <w:rPr>
          <w:color w:val="000000"/>
        </w:rPr>
        <w:t xml:space="preserve"> </w:t>
      </w:r>
      <w:r>
        <w:rPr>
          <w:b/>
          <w:color w:val="000000"/>
        </w:rPr>
        <w:t xml:space="preserve">Dichiarazione </w:t>
      </w:r>
      <w:r>
        <w:rPr>
          <w:color w:val="000000"/>
        </w:rPr>
        <w:t xml:space="preserve">tracciabilità dei flussi finanziari L. 13 agosto 2010, n. 136 e </w:t>
      </w:r>
      <w:proofErr w:type="spellStart"/>
      <w:r>
        <w:rPr>
          <w:color w:val="000000"/>
        </w:rPr>
        <w:t>s.m.i.</w:t>
      </w:r>
      <w:proofErr w:type="spellEnd"/>
      <w:r>
        <w:rPr>
          <w:i/>
          <w:color w:val="000000"/>
        </w:rPr>
        <w:t xml:space="preserve"> </w:t>
      </w:r>
    </w:p>
    <w:p w:rsidR="00BE5882" w:rsidRDefault="009E1183">
      <w:pPr>
        <w:pBdr>
          <w:top w:val="nil"/>
          <w:left w:val="nil"/>
          <w:bottom w:val="nil"/>
          <w:right w:val="nil"/>
          <w:between w:val="nil"/>
        </w:pBdr>
        <w:spacing w:line="360" w:lineRule="auto"/>
        <w:ind w:left="425"/>
        <w:jc w:val="both"/>
        <w:rPr>
          <w:i/>
          <w:color w:val="000000"/>
        </w:rPr>
      </w:pPr>
      <w:bookmarkStart w:id="5" w:name="_heading=h.nf0dazkxg40s" w:colFirst="0" w:colLast="0"/>
      <w:bookmarkEnd w:id="5"/>
      <w:r>
        <w:rPr>
          <w:i/>
          <w:color w:val="000000"/>
        </w:rPr>
        <w:t xml:space="preserve">  (Luogo e data)</w:t>
      </w:r>
    </w:p>
    <w:p w:rsidR="00BE5882" w:rsidRDefault="009E1183">
      <w:pPr>
        <w:spacing w:after="0" w:line="240" w:lineRule="auto"/>
        <w:ind w:left="5387"/>
        <w:jc w:val="right"/>
        <w:rPr>
          <w:i/>
        </w:rPr>
      </w:pPr>
      <w:r>
        <w:rPr>
          <w:i/>
          <w:color w:val="000000"/>
        </w:rPr>
        <w:t xml:space="preserve">firma digitale del legale rappresentante </w:t>
      </w:r>
      <w:r>
        <w:rPr>
          <w:i/>
        </w:rPr>
        <w:t>del soggetto munito dei poteri di mandato e di firma</w:t>
      </w:r>
    </w:p>
    <w:sectPr w:rsidR="00BE5882">
      <w:headerReference w:type="default" r:id="rId10"/>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1183">
      <w:pPr>
        <w:spacing w:after="0" w:line="240" w:lineRule="auto"/>
      </w:pPr>
      <w:r>
        <w:separator/>
      </w:r>
    </w:p>
  </w:endnote>
  <w:endnote w:type="continuationSeparator" w:id="0">
    <w:p w:rsidR="00000000" w:rsidRDefault="009E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2" w:rsidRDefault="009E1183">
    <w:pPr>
      <w:pBdr>
        <w:top w:val="nil"/>
        <w:left w:val="nil"/>
        <w:bottom w:val="nil"/>
        <w:right w:val="nil"/>
        <w:between w:val="nil"/>
      </w:pBdr>
      <w:tabs>
        <w:tab w:val="center" w:pos="4819"/>
        <w:tab w:val="right" w:pos="9638"/>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1183">
      <w:pPr>
        <w:spacing w:after="0" w:line="240" w:lineRule="auto"/>
      </w:pPr>
      <w:r>
        <w:separator/>
      </w:r>
    </w:p>
  </w:footnote>
  <w:footnote w:type="continuationSeparator" w:id="0">
    <w:p w:rsidR="00000000" w:rsidRDefault="009E1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2" w:rsidRDefault="009E1183">
    <w:pPr>
      <w:tabs>
        <w:tab w:val="left" w:pos="516"/>
        <w:tab w:val="center" w:pos="4355"/>
      </w:tabs>
      <w:spacing w:after="0" w:line="240" w:lineRule="auto"/>
      <w:ind w:right="360"/>
      <w:jc w:val="center"/>
      <w:rPr>
        <w:b/>
        <w:sz w:val="18"/>
        <w:szCs w:val="18"/>
      </w:rPr>
    </w:pPr>
    <w:r>
      <w:rPr>
        <w:b/>
        <w:sz w:val="18"/>
        <w:szCs w:val="18"/>
      </w:rPr>
      <w:t>PROCEDURA NEGOZIALE RISERVATA ALLE ISTITUZIONI E ORGANISMI DI INTERESSE REGIONALE</w:t>
    </w:r>
  </w:p>
  <w:p w:rsidR="00BE5882" w:rsidRDefault="009E1183">
    <w:pPr>
      <w:tabs>
        <w:tab w:val="left" w:pos="516"/>
        <w:tab w:val="center" w:pos="4355"/>
      </w:tabs>
      <w:spacing w:after="0" w:line="240" w:lineRule="auto"/>
      <w:ind w:right="360"/>
      <w:jc w:val="center"/>
      <w:rPr>
        <w:b/>
        <w:sz w:val="18"/>
        <w:szCs w:val="18"/>
      </w:rPr>
    </w:pPr>
    <w:r>
      <w:rPr>
        <w:b/>
        <w:sz w:val="18"/>
        <w:szCs w:val="18"/>
      </w:rPr>
      <w:t>FINALIZZATA ALL’ATTRIBUZIONE DEL CONTRIBUTO REGIONALE</w:t>
    </w:r>
  </w:p>
  <w:p w:rsidR="00BE5882" w:rsidRDefault="009E1183">
    <w:pPr>
      <w:tabs>
        <w:tab w:val="left" w:pos="516"/>
        <w:tab w:val="center" w:pos="4355"/>
      </w:tabs>
      <w:spacing w:after="0" w:line="240" w:lineRule="auto"/>
      <w:ind w:right="360"/>
      <w:jc w:val="center"/>
      <w:rPr>
        <w:sz w:val="18"/>
        <w:szCs w:val="18"/>
      </w:rPr>
    </w:pPr>
    <w:r>
      <w:rPr>
        <w:sz w:val="18"/>
        <w:szCs w:val="18"/>
      </w:rPr>
      <w:t xml:space="preserve">MODULISTICA ATTIVITA’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79F5"/>
    <w:multiLevelType w:val="multilevel"/>
    <w:tmpl w:val="F25AF872"/>
    <w:lvl w:ilvl="0">
      <w:numFmt w:val="bullet"/>
      <w:lvlText w:val="-"/>
      <w:lvlJc w:val="left"/>
      <w:pPr>
        <w:ind w:left="436" w:hanging="360"/>
      </w:pPr>
      <w:rPr>
        <w:rFonts w:ascii="Arial" w:eastAsia="Arial" w:hAnsi="Arial" w:cs="Arial"/>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
    <w:nsid w:val="1F081EDF"/>
    <w:multiLevelType w:val="multilevel"/>
    <w:tmpl w:val="34A046FC"/>
    <w:lvl w:ilvl="0">
      <w:numFmt w:val="bullet"/>
      <w:lvlText w:val="-"/>
      <w:lvlJc w:val="left"/>
      <w:pPr>
        <w:ind w:left="578" w:hanging="360"/>
      </w:pPr>
      <w:rPr>
        <w:rFonts w:ascii="Arial" w:eastAsia="Arial" w:hAnsi="Arial" w:cs="Arial"/>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nsid w:val="2FA75763"/>
    <w:multiLevelType w:val="multilevel"/>
    <w:tmpl w:val="4D540554"/>
    <w:lvl w:ilvl="0">
      <w:numFmt w:val="bullet"/>
      <w:lvlText w:val="-"/>
      <w:lvlJc w:val="left"/>
      <w:pPr>
        <w:ind w:left="72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EA5D08"/>
    <w:multiLevelType w:val="multilevel"/>
    <w:tmpl w:val="AE72D3F6"/>
    <w:lvl w:ilvl="0">
      <w:numFmt w:val="bullet"/>
      <w:lvlText w:val="-"/>
      <w:lvlJc w:val="left"/>
      <w:pPr>
        <w:ind w:left="720" w:hanging="360"/>
      </w:pPr>
      <w:rPr>
        <w:rFonts w:ascii="Calibri" w:eastAsia="Calibri" w:hAnsi="Calibri" w:cs="Calibri"/>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6140527"/>
    <w:multiLevelType w:val="multilevel"/>
    <w:tmpl w:val="D68E8FC6"/>
    <w:lvl w:ilvl="0">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5">
    <w:nsid w:val="58F91010"/>
    <w:multiLevelType w:val="multilevel"/>
    <w:tmpl w:val="DBF87388"/>
    <w:lvl w:ilvl="0">
      <w:numFmt w:val="bullet"/>
      <w:lvlText w:val="-"/>
      <w:lvlJc w:val="left"/>
      <w:pPr>
        <w:ind w:left="4897" w:hanging="360"/>
      </w:pPr>
      <w:rPr>
        <w:rFonts w:ascii="Calibri" w:eastAsia="Calibri" w:hAnsi="Calibri" w:cs="Calibri"/>
        <w:b w:val="0"/>
        <w:i w:val="0"/>
        <w:color w:val="000000"/>
      </w:rPr>
    </w:lvl>
    <w:lvl w:ilvl="1">
      <w:start w:val="1"/>
      <w:numFmt w:val="bullet"/>
      <w:lvlText w:val="o"/>
      <w:lvlJc w:val="left"/>
      <w:pPr>
        <w:ind w:left="2573" w:hanging="360"/>
      </w:pPr>
      <w:rPr>
        <w:rFonts w:ascii="Courier New" w:eastAsia="Courier New" w:hAnsi="Courier New" w:cs="Courier New"/>
      </w:rPr>
    </w:lvl>
    <w:lvl w:ilvl="2">
      <w:start w:val="1"/>
      <w:numFmt w:val="bullet"/>
      <w:lvlText w:val="▪"/>
      <w:lvlJc w:val="left"/>
      <w:pPr>
        <w:ind w:left="3293" w:hanging="360"/>
      </w:pPr>
      <w:rPr>
        <w:rFonts w:ascii="Noto Sans Symbols" w:eastAsia="Noto Sans Symbols" w:hAnsi="Noto Sans Symbols" w:cs="Noto Sans Symbols"/>
      </w:rPr>
    </w:lvl>
    <w:lvl w:ilvl="3">
      <w:start w:val="1"/>
      <w:numFmt w:val="bullet"/>
      <w:lvlText w:val="●"/>
      <w:lvlJc w:val="left"/>
      <w:pPr>
        <w:ind w:left="4013" w:hanging="360"/>
      </w:pPr>
      <w:rPr>
        <w:rFonts w:ascii="Noto Sans Symbols" w:eastAsia="Noto Sans Symbols" w:hAnsi="Noto Sans Symbols" w:cs="Noto Sans Symbols"/>
      </w:rPr>
    </w:lvl>
    <w:lvl w:ilvl="4">
      <w:start w:val="1"/>
      <w:numFmt w:val="bullet"/>
      <w:lvlText w:val="o"/>
      <w:lvlJc w:val="left"/>
      <w:pPr>
        <w:ind w:left="4733" w:hanging="360"/>
      </w:pPr>
      <w:rPr>
        <w:rFonts w:ascii="Courier New" w:eastAsia="Courier New" w:hAnsi="Courier New" w:cs="Courier New"/>
      </w:rPr>
    </w:lvl>
    <w:lvl w:ilvl="5">
      <w:start w:val="1"/>
      <w:numFmt w:val="bullet"/>
      <w:lvlText w:val="▪"/>
      <w:lvlJc w:val="left"/>
      <w:pPr>
        <w:ind w:left="5453" w:hanging="360"/>
      </w:pPr>
      <w:rPr>
        <w:rFonts w:ascii="Noto Sans Symbols" w:eastAsia="Noto Sans Symbols" w:hAnsi="Noto Sans Symbols" w:cs="Noto Sans Symbols"/>
      </w:rPr>
    </w:lvl>
    <w:lvl w:ilvl="6">
      <w:start w:val="1"/>
      <w:numFmt w:val="bullet"/>
      <w:lvlText w:val="●"/>
      <w:lvlJc w:val="left"/>
      <w:pPr>
        <w:ind w:left="6173" w:hanging="360"/>
      </w:pPr>
      <w:rPr>
        <w:rFonts w:ascii="Noto Sans Symbols" w:eastAsia="Noto Sans Symbols" w:hAnsi="Noto Sans Symbols" w:cs="Noto Sans Symbols"/>
      </w:rPr>
    </w:lvl>
    <w:lvl w:ilvl="7">
      <w:start w:val="1"/>
      <w:numFmt w:val="bullet"/>
      <w:lvlText w:val="o"/>
      <w:lvlJc w:val="left"/>
      <w:pPr>
        <w:ind w:left="6893" w:hanging="360"/>
      </w:pPr>
      <w:rPr>
        <w:rFonts w:ascii="Courier New" w:eastAsia="Courier New" w:hAnsi="Courier New" w:cs="Courier New"/>
      </w:rPr>
    </w:lvl>
    <w:lvl w:ilvl="8">
      <w:start w:val="1"/>
      <w:numFmt w:val="bullet"/>
      <w:lvlText w:val="▪"/>
      <w:lvlJc w:val="left"/>
      <w:pPr>
        <w:ind w:left="7613" w:hanging="360"/>
      </w:pPr>
      <w:rPr>
        <w:rFonts w:ascii="Noto Sans Symbols" w:eastAsia="Noto Sans Symbols" w:hAnsi="Noto Sans Symbols" w:cs="Noto Sans Symbols"/>
      </w:rPr>
    </w:lvl>
  </w:abstractNum>
  <w:abstractNum w:abstractNumId="6">
    <w:nsid w:val="6D6C0AB5"/>
    <w:multiLevelType w:val="multilevel"/>
    <w:tmpl w:val="CBCA9742"/>
    <w:lvl w:ilvl="0">
      <w:numFmt w:val="bullet"/>
      <w:lvlText w:val="-"/>
      <w:lvlJc w:val="left"/>
      <w:pPr>
        <w:ind w:left="436" w:hanging="360"/>
      </w:pPr>
      <w:rPr>
        <w:rFonts w:ascii="Arial" w:eastAsia="Arial" w:hAnsi="Arial" w:cs="Arial"/>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7">
    <w:nsid w:val="76E20FA3"/>
    <w:multiLevelType w:val="multilevel"/>
    <w:tmpl w:val="35C2B3A8"/>
    <w:lvl w:ilvl="0">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3"/>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E5882"/>
    <w:rsid w:val="009E1183"/>
    <w:rsid w:val="00BE5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paragraph" w:customStyle="1" w:styleId="Normale1">
    <w:name w:val="Normale1"/>
    <w:rsid w:val="00D93E6B"/>
  </w:style>
  <w:style w:type="table" w:customStyle="1" w:styleId="TableNormal0">
    <w:name w:val="Table Normal"/>
    <w:rsid w:val="00D93E6B"/>
    <w:tblPr>
      <w:tblCellMar>
        <w:top w:w="0" w:type="dxa"/>
        <w:left w:w="0" w:type="dxa"/>
        <w:bottom w:w="0" w:type="dxa"/>
        <w:right w:w="0" w:type="dxa"/>
      </w:tblCellMar>
    </w:tblPr>
  </w:style>
  <w:style w:type="paragraph" w:styleId="Pidipagina">
    <w:name w:val="footer"/>
    <w:link w:val="PidipaginaCarattere"/>
    <w:uiPriority w:val="99"/>
    <w:rsid w:val="00790FB6"/>
    <w:pPr>
      <w:tabs>
        <w:tab w:val="center" w:pos="4819"/>
        <w:tab w:val="right" w:pos="9638"/>
      </w:tabs>
      <w:spacing w:after="0" w:line="240" w:lineRule="auto"/>
    </w:pPr>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790FB6"/>
    <w:rPr>
      <w:rFonts w:ascii="Times New Roman" w:eastAsia="Calibri" w:hAnsi="Times New Roman" w:cs="Times New Roman"/>
      <w:sz w:val="24"/>
      <w:szCs w:val="24"/>
    </w:rPr>
  </w:style>
  <w:style w:type="paragraph" w:styleId="Intestazione">
    <w:name w:val="header"/>
    <w:link w:val="IntestazioneCarattere"/>
    <w:uiPriority w:val="99"/>
    <w:unhideWhenUsed/>
    <w:rsid w:val="00790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FB6"/>
  </w:style>
  <w:style w:type="paragraph" w:styleId="Paragrafoelenco">
    <w:name w:val="List Paragraph"/>
    <w:link w:val="ParagrafoelencoCarattere"/>
    <w:qFormat/>
    <w:rsid w:val="00D4789C"/>
    <w:pPr>
      <w:ind w:left="720"/>
      <w:contextualSpacing/>
    </w:pPr>
  </w:style>
  <w:style w:type="paragraph" w:customStyle="1" w:styleId="Normale10">
    <w:name w:val="Normale1"/>
    <w:rsid w:val="00227D2D"/>
    <w:pPr>
      <w:spacing w:after="0"/>
    </w:pPr>
    <w:rPr>
      <w:rFonts w:ascii="Arial" w:eastAsia="Arial" w:hAnsi="Arial" w:cs="Arial"/>
    </w:rPr>
  </w:style>
  <w:style w:type="table" w:styleId="Grigliatabella">
    <w:name w:val="Table Grid"/>
    <w:basedOn w:val="Tabellanormale"/>
    <w:uiPriority w:val="59"/>
    <w:rsid w:val="00EF752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qFormat/>
    <w:locked/>
    <w:rsid w:val="00E261DC"/>
  </w:style>
  <w:style w:type="paragraph" w:styleId="NormaleWeb">
    <w:name w:val="Normal (Web)"/>
    <w:uiPriority w:val="99"/>
    <w:semiHidden/>
    <w:unhideWhenUsed/>
    <w:rsid w:val="00B421BB"/>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
    <w:basedOn w:val="TableNormal0"/>
    <w:rsid w:val="00D93E6B"/>
    <w:tblPr>
      <w:tblStyleRowBandSize w:val="1"/>
      <w:tblStyleColBandSize w:val="1"/>
      <w:tblCellMar>
        <w:left w:w="115" w:type="dxa"/>
        <w:right w:w="115" w:type="dxa"/>
      </w:tblCellMar>
    </w:tblPr>
  </w:style>
  <w:style w:type="table" w:customStyle="1" w:styleId="a0">
    <w:basedOn w:val="TableNormal0"/>
    <w:rsid w:val="00D93E6B"/>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0"/>
    <w:rsid w:val="00D93E6B"/>
    <w:tblPr>
      <w:tblStyleRowBandSize w:val="1"/>
      <w:tblStyleColBandSize w:val="1"/>
      <w:tblCellMar>
        <w:left w:w="115" w:type="dxa"/>
        <w:right w:w="115" w:type="dxa"/>
      </w:tblCellMar>
    </w:tblPr>
  </w:style>
  <w:style w:type="table" w:customStyle="1" w:styleId="a2">
    <w:basedOn w:val="TableNormal0"/>
    <w:rsid w:val="00D93E6B"/>
    <w:tblPr>
      <w:tblStyleRowBandSize w:val="1"/>
      <w:tblStyleColBandSize w:val="1"/>
      <w:tblCellMar>
        <w:left w:w="115" w:type="dxa"/>
        <w:right w:w="115" w:type="dxa"/>
      </w:tblCellMar>
    </w:tblPr>
  </w:style>
  <w:style w:type="table" w:customStyle="1" w:styleId="a3">
    <w:basedOn w:val="TableNormal0"/>
    <w:rsid w:val="00D93E6B"/>
    <w:tblPr>
      <w:tblStyleRowBandSize w:val="1"/>
      <w:tblStyleColBandSize w:val="1"/>
      <w:tblCellMar>
        <w:left w:w="115" w:type="dxa"/>
        <w:right w:w="115" w:type="dxa"/>
      </w:tblCellMar>
    </w:tblPr>
  </w:style>
  <w:style w:type="table" w:customStyle="1" w:styleId="a4">
    <w:basedOn w:val="TableNormal0"/>
    <w:rsid w:val="00D93E6B"/>
    <w:tblPr>
      <w:tblStyleRowBandSize w:val="1"/>
      <w:tblStyleColBandSize w:val="1"/>
      <w:tblCellMar>
        <w:left w:w="115" w:type="dxa"/>
        <w:right w:w="115" w:type="dxa"/>
      </w:tblCellMar>
    </w:tblPr>
  </w:style>
  <w:style w:type="table" w:customStyle="1" w:styleId="a5">
    <w:basedOn w:val="TableNormal0"/>
    <w:rsid w:val="00D93E6B"/>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5C0A50"/>
    <w:rPr>
      <w:color w:val="0000FF"/>
      <w:u w:val="single"/>
    </w:rPr>
  </w:style>
  <w:style w:type="table" w:customStyle="1" w:styleId="Grigliatabella1">
    <w:name w:val="Griglia tabella1"/>
    <w:basedOn w:val="Tabellanormale"/>
    <w:next w:val="Grigliatabella"/>
    <w:uiPriority w:val="59"/>
    <w:rsid w:val="00172423"/>
    <w:pPr>
      <w:spacing w:after="0" w:line="240" w:lineRule="auto"/>
    </w:pPr>
    <w:rPr>
      <w:rFonts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172423"/>
    <w:rPr>
      <w:color w:val="605E5C"/>
      <w:shd w:val="clear" w:color="auto" w:fill="E1DFDD"/>
    </w:rPr>
  </w:style>
  <w:style w:type="paragraph" w:customStyle="1" w:styleId="Stile1">
    <w:name w:val="Stile1"/>
    <w:link w:val="Stile1Carattere"/>
    <w:qFormat/>
    <w:rsid w:val="00172423"/>
    <w:pPr>
      <w:spacing w:before="240" w:after="0" w:line="240" w:lineRule="auto"/>
      <w:jc w:val="right"/>
    </w:pPr>
    <w:rPr>
      <w:rFonts w:eastAsia="Times New Roman"/>
      <w:b/>
      <w:smallCaps/>
    </w:rPr>
  </w:style>
  <w:style w:type="character" w:customStyle="1" w:styleId="Stile1Carattere">
    <w:name w:val="Stile1 Carattere"/>
    <w:basedOn w:val="Carpredefinitoparagrafo"/>
    <w:link w:val="Stile1"/>
    <w:rsid w:val="00172423"/>
    <w:rPr>
      <w:rFonts w:eastAsia="Times New Roman"/>
      <w:b/>
      <w:smallCaps/>
    </w:rPr>
  </w:style>
  <w:style w:type="paragraph" w:customStyle="1" w:styleId="Stile2">
    <w:name w:val="Stile2"/>
    <w:basedOn w:val="Stile1"/>
    <w:next w:val="Stile1"/>
    <w:qFormat/>
    <w:rsid w:val="006C016E"/>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paragraph" w:customStyle="1" w:styleId="Normale1">
    <w:name w:val="Normale1"/>
    <w:rsid w:val="00D93E6B"/>
  </w:style>
  <w:style w:type="table" w:customStyle="1" w:styleId="TableNormal0">
    <w:name w:val="Table Normal"/>
    <w:rsid w:val="00D93E6B"/>
    <w:tblPr>
      <w:tblCellMar>
        <w:top w:w="0" w:type="dxa"/>
        <w:left w:w="0" w:type="dxa"/>
        <w:bottom w:w="0" w:type="dxa"/>
        <w:right w:w="0" w:type="dxa"/>
      </w:tblCellMar>
    </w:tblPr>
  </w:style>
  <w:style w:type="paragraph" w:styleId="Pidipagina">
    <w:name w:val="footer"/>
    <w:link w:val="PidipaginaCarattere"/>
    <w:uiPriority w:val="99"/>
    <w:rsid w:val="00790FB6"/>
    <w:pPr>
      <w:tabs>
        <w:tab w:val="center" w:pos="4819"/>
        <w:tab w:val="right" w:pos="9638"/>
      </w:tabs>
      <w:spacing w:after="0" w:line="240" w:lineRule="auto"/>
    </w:pPr>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790FB6"/>
    <w:rPr>
      <w:rFonts w:ascii="Times New Roman" w:eastAsia="Calibri" w:hAnsi="Times New Roman" w:cs="Times New Roman"/>
      <w:sz w:val="24"/>
      <w:szCs w:val="24"/>
    </w:rPr>
  </w:style>
  <w:style w:type="paragraph" w:styleId="Intestazione">
    <w:name w:val="header"/>
    <w:link w:val="IntestazioneCarattere"/>
    <w:uiPriority w:val="99"/>
    <w:unhideWhenUsed/>
    <w:rsid w:val="00790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FB6"/>
  </w:style>
  <w:style w:type="paragraph" w:styleId="Paragrafoelenco">
    <w:name w:val="List Paragraph"/>
    <w:link w:val="ParagrafoelencoCarattere"/>
    <w:qFormat/>
    <w:rsid w:val="00D4789C"/>
    <w:pPr>
      <w:ind w:left="720"/>
      <w:contextualSpacing/>
    </w:pPr>
  </w:style>
  <w:style w:type="paragraph" w:customStyle="1" w:styleId="Normale10">
    <w:name w:val="Normale1"/>
    <w:rsid w:val="00227D2D"/>
    <w:pPr>
      <w:spacing w:after="0"/>
    </w:pPr>
    <w:rPr>
      <w:rFonts w:ascii="Arial" w:eastAsia="Arial" w:hAnsi="Arial" w:cs="Arial"/>
    </w:rPr>
  </w:style>
  <w:style w:type="table" w:styleId="Grigliatabella">
    <w:name w:val="Table Grid"/>
    <w:basedOn w:val="Tabellanormale"/>
    <w:uiPriority w:val="59"/>
    <w:rsid w:val="00EF752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qFormat/>
    <w:locked/>
    <w:rsid w:val="00E261DC"/>
  </w:style>
  <w:style w:type="paragraph" w:styleId="NormaleWeb">
    <w:name w:val="Normal (Web)"/>
    <w:uiPriority w:val="99"/>
    <w:semiHidden/>
    <w:unhideWhenUsed/>
    <w:rsid w:val="00B421BB"/>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
    <w:basedOn w:val="TableNormal0"/>
    <w:rsid w:val="00D93E6B"/>
    <w:tblPr>
      <w:tblStyleRowBandSize w:val="1"/>
      <w:tblStyleColBandSize w:val="1"/>
      <w:tblCellMar>
        <w:left w:w="115" w:type="dxa"/>
        <w:right w:w="115" w:type="dxa"/>
      </w:tblCellMar>
    </w:tblPr>
  </w:style>
  <w:style w:type="table" w:customStyle="1" w:styleId="a0">
    <w:basedOn w:val="TableNormal0"/>
    <w:rsid w:val="00D93E6B"/>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0"/>
    <w:rsid w:val="00D93E6B"/>
    <w:tblPr>
      <w:tblStyleRowBandSize w:val="1"/>
      <w:tblStyleColBandSize w:val="1"/>
      <w:tblCellMar>
        <w:left w:w="115" w:type="dxa"/>
        <w:right w:w="115" w:type="dxa"/>
      </w:tblCellMar>
    </w:tblPr>
  </w:style>
  <w:style w:type="table" w:customStyle="1" w:styleId="a2">
    <w:basedOn w:val="TableNormal0"/>
    <w:rsid w:val="00D93E6B"/>
    <w:tblPr>
      <w:tblStyleRowBandSize w:val="1"/>
      <w:tblStyleColBandSize w:val="1"/>
      <w:tblCellMar>
        <w:left w:w="115" w:type="dxa"/>
        <w:right w:w="115" w:type="dxa"/>
      </w:tblCellMar>
    </w:tblPr>
  </w:style>
  <w:style w:type="table" w:customStyle="1" w:styleId="a3">
    <w:basedOn w:val="TableNormal0"/>
    <w:rsid w:val="00D93E6B"/>
    <w:tblPr>
      <w:tblStyleRowBandSize w:val="1"/>
      <w:tblStyleColBandSize w:val="1"/>
      <w:tblCellMar>
        <w:left w:w="115" w:type="dxa"/>
        <w:right w:w="115" w:type="dxa"/>
      </w:tblCellMar>
    </w:tblPr>
  </w:style>
  <w:style w:type="table" w:customStyle="1" w:styleId="a4">
    <w:basedOn w:val="TableNormal0"/>
    <w:rsid w:val="00D93E6B"/>
    <w:tblPr>
      <w:tblStyleRowBandSize w:val="1"/>
      <w:tblStyleColBandSize w:val="1"/>
      <w:tblCellMar>
        <w:left w:w="115" w:type="dxa"/>
        <w:right w:w="115" w:type="dxa"/>
      </w:tblCellMar>
    </w:tblPr>
  </w:style>
  <w:style w:type="table" w:customStyle="1" w:styleId="a5">
    <w:basedOn w:val="TableNormal0"/>
    <w:rsid w:val="00D93E6B"/>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5C0A50"/>
    <w:rPr>
      <w:color w:val="0000FF"/>
      <w:u w:val="single"/>
    </w:rPr>
  </w:style>
  <w:style w:type="table" w:customStyle="1" w:styleId="Grigliatabella1">
    <w:name w:val="Griglia tabella1"/>
    <w:basedOn w:val="Tabellanormale"/>
    <w:next w:val="Grigliatabella"/>
    <w:uiPriority w:val="59"/>
    <w:rsid w:val="00172423"/>
    <w:pPr>
      <w:spacing w:after="0" w:line="240" w:lineRule="auto"/>
    </w:pPr>
    <w:rPr>
      <w:rFonts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172423"/>
    <w:rPr>
      <w:color w:val="605E5C"/>
      <w:shd w:val="clear" w:color="auto" w:fill="E1DFDD"/>
    </w:rPr>
  </w:style>
  <w:style w:type="paragraph" w:customStyle="1" w:styleId="Stile1">
    <w:name w:val="Stile1"/>
    <w:link w:val="Stile1Carattere"/>
    <w:qFormat/>
    <w:rsid w:val="00172423"/>
    <w:pPr>
      <w:spacing w:before="240" w:after="0" w:line="240" w:lineRule="auto"/>
      <w:jc w:val="right"/>
    </w:pPr>
    <w:rPr>
      <w:rFonts w:eastAsia="Times New Roman"/>
      <w:b/>
      <w:smallCaps/>
    </w:rPr>
  </w:style>
  <w:style w:type="character" w:customStyle="1" w:styleId="Stile1Carattere">
    <w:name w:val="Stile1 Carattere"/>
    <w:basedOn w:val="Carpredefinitoparagrafo"/>
    <w:link w:val="Stile1"/>
    <w:rsid w:val="00172423"/>
    <w:rPr>
      <w:rFonts w:eastAsia="Times New Roman"/>
      <w:b/>
      <w:smallCaps/>
    </w:rPr>
  </w:style>
  <w:style w:type="paragraph" w:customStyle="1" w:styleId="Stile2">
    <w:name w:val="Stile2"/>
    <w:basedOn w:val="Stile1"/>
    <w:next w:val="Stile1"/>
    <w:qFormat/>
    <w:rsid w:val="006C016E"/>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6">
    <w:basedOn w:val="TableNormal0"/>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5.png"/><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vy1k6XvR6mzJvrmQfm0HpBfiA==">CgMxLjAyDmgueGphemQzeG52c2tqMg5oLjZ5eWdhNGl1dmcyODIOaC5lamZmOTlpZHY1b3QyDmguc2NodWMxNHhxbTI3Mg5oLm5mMGRhemt4ZzQwczgAciExcnJZZjRfRG1VT1lhb2hoRWtpSnhOdzB0UDhqZU9mV2I=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639f35bd77b9a1000748af9b48b7d1c7">
  <xsd:schema xmlns:xsd="http://www.w3.org/2001/XMLSchema" xmlns:xs="http://www.w3.org/2001/XMLSchema" xmlns:p="http://schemas.microsoft.com/office/2006/metadata/properties" xmlns:ns2="beb29cde-4efc-41b1-b4c6-4560cc787081" targetNamespace="http://schemas.microsoft.com/office/2006/metadata/properties" ma:root="true" ma:fieldsID="b4b00c9cae73e77bb437bceb35a8a454"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29AAED1-5190-49A8-9CC7-56945D106FD4}"/>
</file>

<file path=customXml/itemProps3.xml><?xml version="1.0" encoding="utf-8"?>
<ds:datastoreItem xmlns:ds="http://schemas.openxmlformats.org/officeDocument/2006/customXml" ds:itemID="{1F7CE259-CF02-4627-A714-606860904780}"/>
</file>

<file path=customXml/itemProps4.xml><?xml version="1.0" encoding="utf-8"?>
<ds:datastoreItem xmlns:ds="http://schemas.openxmlformats.org/officeDocument/2006/customXml" ds:itemID="{C8F2CEAD-219F-4C1F-9251-B93FC27DF1C5}"/>
</file>

<file path=docProps/app.xml><?xml version="1.0" encoding="utf-8"?>
<Properties xmlns="http://schemas.openxmlformats.org/officeDocument/2006/extended-properties" xmlns:vt="http://schemas.openxmlformats.org/officeDocument/2006/docPropsVTypes">
  <Template>Normal.dotm</Template>
  <TotalTime>2</TotalTime>
  <Pages>5</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Rizzi Anna Maria</dc:creator>
  <cp:lastModifiedBy>Rizzi Anna Maria</cp:lastModifiedBy>
  <cp:revision>2</cp:revision>
  <dcterms:created xsi:type="dcterms:W3CDTF">2025-04-14T11:25:00Z</dcterms:created>
  <dcterms:modified xsi:type="dcterms:W3CDTF">2025-07-29T16:25:00Z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