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F1F6" w14:textId="336EE51F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0E1865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5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2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3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proofErr w:type="spellStart"/>
      <w:r w:rsidRPr="00CB7ACD">
        <w:rPr>
          <w:rFonts w:ascii="Calibri" w:hAnsi="Calibri" w:cs="Calibri"/>
          <w:i/>
          <w:iCs/>
        </w:rPr>
        <w:t>risk-based</w:t>
      </w:r>
      <w:proofErr w:type="spellEnd"/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7B0550C" w14:textId="77777777" w:rsidR="00EC2A86" w:rsidRPr="00EC2A86" w:rsidRDefault="00EC2A86" w:rsidP="00EC2A86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EC2A86">
              <w:rPr>
                <w:rFonts w:ascii="Calibri" w:hAnsi="Calibri" w:cs="Calibri"/>
                <w:b/>
              </w:rPr>
              <w:t>PR PUGLIA 2021-27 | Priorità 8 “Welfare e salute” - Azione 8.2 “Interventi finalizzati a promuovere la qualità dell’abitare e l’accesso ai servizi” - Sub-Azione 8.2.1 “Interventi per la realizzazione di impianti sportivi finalizzati all’inclusione”</w:t>
            </w:r>
          </w:p>
          <w:p w14:paraId="202EF6EA" w14:textId="07F5B7A3" w:rsidR="00610979" w:rsidRPr="007D1DAE" w:rsidRDefault="00EC2A86" w:rsidP="00060BB2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EC2A86">
              <w:rPr>
                <w:rFonts w:ascii="Calibri" w:hAnsi="Calibri" w:cs="Calibri"/>
                <w:b/>
              </w:rPr>
              <w:t>Avviso per la selezione di proposte progettuali finalizzate al potenziamento del patrimonio impiantistico sportivo delle amministrazioni comunali</w:t>
            </w:r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28436FC4" w:rsidR="006201C0" w:rsidRPr="002C1A97" w:rsidRDefault="00EA19E9" w:rsidP="00F80D0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EA19E9">
              <w:rPr>
                <w:rFonts w:ascii="Calibri" w:hAnsi="Calibri" w:cs="Calibri"/>
                <w:b/>
                <w:bCs/>
                <w:iCs/>
              </w:rPr>
              <w:t>127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. </w:t>
            </w:r>
            <w:r w:rsidRPr="00EA19E9">
              <w:rPr>
                <w:rFonts w:ascii="Calibri" w:hAnsi="Calibri" w:cs="Calibri"/>
                <w:b/>
                <w:bCs/>
                <w:iCs/>
              </w:rPr>
              <w:t>Altre infrastrutture sociali che contribuiscono all'inclusione sociale nella comunità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6C87B537" w:rsidR="00242C4F" w:rsidRPr="00242C4F" w:rsidRDefault="002A3878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  <w:r w:rsidR="00FC13A0">
              <w:rPr>
                <w:rFonts w:ascii="Calibri" w:hAnsi="Calibri" w:cs="Calibri"/>
                <w:b/>
                <w:bCs/>
              </w:rPr>
              <w:t xml:space="preserve"> </w:t>
            </w:r>
            <w:r w:rsidR="00390F81" w:rsidRPr="00B507A9">
              <w:rPr>
                <w:rFonts w:ascii="Calibri" w:hAnsi="Calibri" w:cs="Calibri"/>
                <w:i/>
                <w:iCs/>
              </w:rPr>
              <w:t xml:space="preserve">(sia per </w:t>
            </w:r>
            <w:r w:rsidR="00B507A9" w:rsidRPr="00B507A9">
              <w:rPr>
                <w:rFonts w:ascii="Calibri" w:hAnsi="Calibri" w:cs="Calibri"/>
                <w:i/>
                <w:iCs/>
              </w:rPr>
              <w:t>la costruzion</w:t>
            </w:r>
            <w:r w:rsidR="00B507A9">
              <w:rPr>
                <w:rFonts w:ascii="Calibri" w:hAnsi="Calibri" w:cs="Calibri"/>
                <w:i/>
                <w:iCs/>
              </w:rPr>
              <w:t>e</w:t>
            </w:r>
            <w:r w:rsidR="00B507A9" w:rsidRPr="00B507A9">
              <w:rPr>
                <w:rFonts w:ascii="Calibri" w:hAnsi="Calibri" w:cs="Calibri"/>
                <w:i/>
                <w:iCs/>
              </w:rPr>
              <w:t xml:space="preserve"> di nuovi edifici e sia per la ristrutturazione importante di edifici esistenti)</w:t>
            </w:r>
          </w:p>
        </w:tc>
      </w:tr>
    </w:tbl>
    <w:p w14:paraId="6E7C3CFA" w14:textId="52AF9715" w:rsidR="00A76297" w:rsidRDefault="003D7243" w:rsidP="00B144A4">
      <w:pPr>
        <w:spacing w:before="240" w:after="0"/>
        <w:jc w:val="both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4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66C0812" w:rsidR="001F415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093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F4154" w:rsidRPr="00DE29DD">
              <w:rPr>
                <w:rFonts w:ascii="Calibri" w:hAnsi="Calibri" w:cs="Calibri"/>
              </w:rPr>
              <w:t>Allagamenti</w:t>
            </w:r>
          </w:p>
          <w:p w14:paraId="0145D4E2" w14:textId="5FE4B3A5" w:rsidR="001F415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7867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F4154" w:rsidRPr="00DE29DD">
              <w:rPr>
                <w:rFonts w:ascii="Calibri" w:hAnsi="Calibri" w:cs="Calibri"/>
              </w:rPr>
              <w:t>Alluvioni</w:t>
            </w:r>
          </w:p>
          <w:p w14:paraId="06285932" w14:textId="4940283D" w:rsidR="001F415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4593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F4154" w:rsidRPr="00DE29DD">
              <w:rPr>
                <w:rFonts w:ascii="Calibri" w:hAnsi="Calibri" w:cs="Calibri"/>
              </w:rPr>
              <w:t>Frane</w:t>
            </w:r>
          </w:p>
          <w:p w14:paraId="3758BC98" w14:textId="00F99D24" w:rsidR="001F415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211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5A1204" w:rsidRPr="00DE29DD">
              <w:rPr>
                <w:rFonts w:ascii="Calibri" w:hAnsi="Calibri" w:cs="Calibri"/>
              </w:rPr>
              <w:t>Ondate di calore</w:t>
            </w:r>
          </w:p>
          <w:p w14:paraId="7D6F8280" w14:textId="644B9417" w:rsidR="005A120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517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5A1204" w:rsidRPr="00DE29DD">
              <w:rPr>
                <w:rFonts w:ascii="Calibri" w:hAnsi="Calibri" w:cs="Calibri"/>
              </w:rPr>
              <w:t>Sicurezza idrica</w:t>
            </w:r>
          </w:p>
          <w:p w14:paraId="01BF7B84" w14:textId="7A209393" w:rsidR="005A120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9664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5A1204" w:rsidRPr="00DE29DD">
              <w:rPr>
                <w:rFonts w:ascii="Calibri" w:hAnsi="Calibri" w:cs="Calibri"/>
              </w:rPr>
              <w:t>Incendi</w:t>
            </w:r>
          </w:p>
          <w:p w14:paraId="60AFC951" w14:textId="398DD51E" w:rsidR="005A120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7685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5A1204" w:rsidRPr="00DE29DD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DE29DD" w:rsidRDefault="005A1204" w:rsidP="00DE29DD">
            <w:pPr>
              <w:spacing w:after="0"/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r w:rsidRPr="00DE29DD">
              <w:rPr>
                <w:rFonts w:ascii="Calibri" w:hAnsi="Calibri" w:cs="Calibri"/>
              </w:rPr>
              <w:t>Altre tipologie: 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B239D4">
                    <w:rPr>
                      <w:rFonts w:ascii="Calibri" w:hAnsi="Calibri" w:cs="Calibri"/>
                      <w:i/>
                      <w:iCs/>
                    </w:rPr>
                    <w:t>tab</w:t>
                  </w:r>
                  <w:proofErr w:type="spellEnd"/>
                  <w:r w:rsidRPr="00B239D4">
                    <w:rPr>
                      <w:rFonts w:ascii="Calibri" w:hAnsi="Calibri" w:cs="Calibri"/>
                      <w:i/>
                      <w:iCs/>
                    </w:rPr>
                    <w:t>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</w:t>
                  </w:r>
                  <w:proofErr w:type="spellStart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tab</w:t>
                  </w:r>
                  <w:proofErr w:type="spellEnd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</w:t>
                  </w:r>
                  <w:proofErr w:type="spellStart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tab</w:t>
                  </w:r>
                  <w:proofErr w:type="spellEnd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auto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2042AFEE" w:rsidR="00C0766A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-141800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35138" w:rsidRPr="00DE29DD">
              <w:rPr>
                <w:rFonts w:ascii="Calibri" w:hAnsi="Calibri" w:cs="Calibri"/>
              </w:rPr>
              <w:t>T</w:t>
            </w:r>
            <w:r w:rsidR="00C0766A" w:rsidRPr="00DE29DD">
              <w:rPr>
                <w:rFonts w:ascii="Calibri" w:hAnsi="Calibri" w:cs="Calibri"/>
              </w:rPr>
              <w:t>utti gli ambi</w:t>
            </w:r>
            <w:r w:rsidR="003A1B32" w:rsidRPr="00DE29DD">
              <w:rPr>
                <w:rFonts w:ascii="Calibri" w:hAnsi="Calibri" w:cs="Calibri"/>
              </w:rPr>
              <w:t>ti</w:t>
            </w:r>
            <w:r w:rsidR="00C0766A" w:rsidRPr="00DE29DD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 w:rsidRPr="00DE29DD">
              <w:rPr>
                <w:rFonts w:ascii="Calibri" w:hAnsi="Calibri" w:cs="Calibri"/>
              </w:rPr>
              <w:t xml:space="preserve"> </w:t>
            </w:r>
            <w:r w:rsidR="00C338CC" w:rsidRPr="00DE29DD">
              <w:rPr>
                <w:rFonts w:ascii="Calibri" w:hAnsi="Calibri" w:cs="Calibri"/>
                <w:b/>
                <w:bCs/>
              </w:rPr>
              <w:t>VULNERABILITA’ BASSA</w:t>
            </w:r>
            <w:r w:rsidR="00C338CC" w:rsidRPr="00DE29DD">
              <w:rPr>
                <w:rFonts w:ascii="Calibri" w:hAnsi="Calibri" w:cs="Calibri"/>
              </w:rPr>
              <w:t xml:space="preserve"> </w:t>
            </w:r>
            <w:r w:rsidR="00C0766A" w:rsidRPr="00DE29DD">
              <w:rPr>
                <w:rFonts w:ascii="Calibri" w:hAnsi="Calibri" w:cs="Calibri"/>
              </w:rPr>
              <w:t xml:space="preserve">e di conseguenza il </w:t>
            </w:r>
            <w:r w:rsidR="00C0766A" w:rsidRPr="00DE29DD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DE29DD">
              <w:rPr>
                <w:rFonts w:ascii="Calibri" w:hAnsi="Calibri" w:cs="Calibri"/>
                <w:b/>
                <w:bCs/>
              </w:rPr>
              <w:t>NON</w:t>
            </w:r>
            <w:r w:rsidR="00C0766A" w:rsidRPr="00DE29DD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06D0784" w:rsidR="00C0766A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-79405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35138" w:rsidRPr="00DE29DD">
              <w:rPr>
                <w:rFonts w:ascii="Calibri" w:hAnsi="Calibri" w:cs="Calibri"/>
              </w:rPr>
              <w:t>A</w:t>
            </w:r>
            <w:r w:rsidR="00F00AD8" w:rsidRPr="00DE29DD">
              <w:rPr>
                <w:rFonts w:ascii="Calibri" w:hAnsi="Calibri" w:cs="Calibri"/>
              </w:rPr>
              <w:t>nche</w:t>
            </w:r>
            <w:r w:rsidR="00C0766A" w:rsidRPr="00DE29DD">
              <w:rPr>
                <w:rFonts w:ascii="Calibri" w:hAnsi="Calibri" w:cs="Calibri"/>
              </w:rPr>
              <w:t xml:space="preserve"> un</w:t>
            </w:r>
            <w:r w:rsidR="00F00AD8" w:rsidRPr="00DE29DD">
              <w:rPr>
                <w:rFonts w:ascii="Calibri" w:hAnsi="Calibri" w:cs="Calibri"/>
              </w:rPr>
              <w:t xml:space="preserve"> </w:t>
            </w:r>
            <w:r w:rsidR="00F00AD8" w:rsidRPr="00DE29DD">
              <w:rPr>
                <w:rFonts w:ascii="Calibri" w:hAnsi="Calibri" w:cs="Calibri"/>
                <w:u w:val="single"/>
              </w:rPr>
              <w:t>solo</w:t>
            </w:r>
            <w:r w:rsidR="00C0766A" w:rsidRPr="00DE29D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DE29DD">
              <w:rPr>
                <w:rFonts w:ascii="Calibri" w:hAnsi="Calibri" w:cs="Calibri"/>
              </w:rPr>
              <w:t xml:space="preserve"> di rischio pertinente al progetto </w:t>
            </w:r>
            <w:r w:rsidR="00F00AD8" w:rsidRPr="00DE29DD">
              <w:rPr>
                <w:rFonts w:ascii="Calibri" w:hAnsi="Calibri" w:cs="Calibri"/>
              </w:rPr>
              <w:t>presenta</w:t>
            </w:r>
            <w:r w:rsidR="00C0766A" w:rsidRPr="00DE29DD">
              <w:rPr>
                <w:rFonts w:ascii="Calibri" w:hAnsi="Calibri" w:cs="Calibri"/>
              </w:rPr>
              <w:t xml:space="preserve"> una classe di </w:t>
            </w:r>
            <w:r w:rsidR="00533A66" w:rsidRPr="00DE29DD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DE29DD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DE29DD">
              <w:rPr>
                <w:rFonts w:ascii="Calibri" w:hAnsi="Calibri" w:cs="Calibri"/>
                <w:b/>
                <w:bCs/>
              </w:rPr>
              <w:t>MEDI</w:t>
            </w:r>
            <w:r w:rsidR="007154CB" w:rsidRPr="00DE29DD">
              <w:rPr>
                <w:rFonts w:ascii="Calibri" w:hAnsi="Calibri" w:cs="Calibri"/>
                <w:b/>
                <w:bCs/>
              </w:rPr>
              <w:t>A</w:t>
            </w:r>
            <w:r w:rsidR="00323FFD" w:rsidRPr="00DE29DD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DE29DD">
              <w:rPr>
                <w:rFonts w:ascii="Calibri" w:hAnsi="Calibri" w:cs="Calibri"/>
                <w:b/>
                <w:bCs/>
              </w:rPr>
              <w:t>A</w:t>
            </w:r>
            <w:r w:rsidR="00C0766A" w:rsidRPr="00DE29DD">
              <w:rPr>
                <w:rFonts w:ascii="Calibri" w:hAnsi="Calibri" w:cs="Calibri"/>
              </w:rPr>
              <w:t xml:space="preserve"> e</w:t>
            </w:r>
            <w:r w:rsidR="00F00AD8" w:rsidRPr="00DE29DD">
              <w:rPr>
                <w:rFonts w:ascii="Calibri" w:hAnsi="Calibri" w:cs="Calibri"/>
              </w:rPr>
              <w:t>,</w:t>
            </w:r>
            <w:r w:rsidR="00C0766A" w:rsidRPr="00DE29DD">
              <w:rPr>
                <w:rFonts w:ascii="Calibri" w:hAnsi="Calibri" w:cs="Calibri"/>
              </w:rPr>
              <w:t xml:space="preserve"> di conseguenza</w:t>
            </w:r>
            <w:r w:rsidR="00F00AD8" w:rsidRPr="00DE29DD">
              <w:rPr>
                <w:rFonts w:ascii="Calibri" w:hAnsi="Calibri" w:cs="Calibri"/>
              </w:rPr>
              <w:t>,</w:t>
            </w:r>
            <w:r w:rsidR="00C0766A" w:rsidRPr="00DE29DD">
              <w:rPr>
                <w:rFonts w:ascii="Calibri" w:hAnsi="Calibri" w:cs="Calibri"/>
              </w:rPr>
              <w:t xml:space="preserve"> </w:t>
            </w:r>
            <w:r w:rsidR="00C0766A" w:rsidRPr="00DE29DD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DE29DD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DE29DD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5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FE4A" w14:textId="77777777" w:rsidR="001760D3" w:rsidRDefault="001760D3" w:rsidP="00001E76">
      <w:pPr>
        <w:spacing w:after="0" w:line="240" w:lineRule="auto"/>
      </w:pPr>
      <w:r>
        <w:separator/>
      </w:r>
    </w:p>
  </w:endnote>
  <w:endnote w:type="continuationSeparator" w:id="0">
    <w:p w14:paraId="60F1152A" w14:textId="77777777" w:rsidR="001760D3" w:rsidRDefault="001760D3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2B8053A3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940617">
            <w:rPr>
              <w:sz w:val="16"/>
              <w:szCs w:val="18"/>
            </w:rPr>
            <w:t>5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DE29DD">
            <w:rPr>
              <w:noProof/>
              <w:sz w:val="16"/>
              <w:szCs w:val="18"/>
            </w:rPr>
            <w:t>6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F073D" w14:textId="77777777" w:rsidR="001760D3" w:rsidRDefault="001760D3" w:rsidP="00001E76">
      <w:pPr>
        <w:spacing w:after="0" w:line="240" w:lineRule="auto"/>
      </w:pPr>
      <w:r>
        <w:separator/>
      </w:r>
    </w:p>
  </w:footnote>
  <w:footnote w:type="continuationSeparator" w:id="0">
    <w:p w14:paraId="21C27AD1" w14:textId="77777777" w:rsidR="001760D3" w:rsidRDefault="001760D3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  <w:shd w:val="clear" w:color="auto" w:fill="auto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24B5"/>
    <w:multiLevelType w:val="hybridMultilevel"/>
    <w:tmpl w:val="B6DA3C44"/>
    <w:lvl w:ilvl="0" w:tplc="7264F5FE">
      <w:start w:val="12"/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4202FD2"/>
    <w:multiLevelType w:val="hybridMultilevel"/>
    <w:tmpl w:val="20F0F1B8"/>
    <w:lvl w:ilvl="0" w:tplc="AF50003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7"/>
  </w:num>
  <w:num w:numId="5">
    <w:abstractNumId w:val="14"/>
  </w:num>
  <w:num w:numId="6">
    <w:abstractNumId w:val="5"/>
  </w:num>
  <w:num w:numId="7">
    <w:abstractNumId w:val="8"/>
  </w:num>
  <w:num w:numId="8">
    <w:abstractNumId w:val="17"/>
  </w:num>
  <w:num w:numId="9">
    <w:abstractNumId w:val="19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5"/>
  </w:num>
  <w:num w:numId="15">
    <w:abstractNumId w:val="2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3"/>
  </w:num>
  <w:num w:numId="20">
    <w:abstractNumId w:val="1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52CE"/>
    <w:rsid w:val="000173A1"/>
    <w:rsid w:val="00017EF6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0BB2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CD8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5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1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0D3"/>
    <w:rsid w:val="00176EDD"/>
    <w:rsid w:val="00182CAC"/>
    <w:rsid w:val="0018744E"/>
    <w:rsid w:val="00187512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1EF5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5B3C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2C4F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55A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5CBD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3B30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1460F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4AC6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776F7"/>
    <w:rsid w:val="003815A9"/>
    <w:rsid w:val="00382726"/>
    <w:rsid w:val="00383AEA"/>
    <w:rsid w:val="0038570E"/>
    <w:rsid w:val="00386581"/>
    <w:rsid w:val="003867D8"/>
    <w:rsid w:val="0039046C"/>
    <w:rsid w:val="00390F81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241D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45D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4F5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57F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04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B5F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328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4E0E"/>
    <w:rsid w:val="00745332"/>
    <w:rsid w:val="00746007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49F4"/>
    <w:rsid w:val="007A65DA"/>
    <w:rsid w:val="007A7C0B"/>
    <w:rsid w:val="007B14F6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3D4A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617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3790"/>
    <w:rsid w:val="009F5033"/>
    <w:rsid w:val="009F5E9A"/>
    <w:rsid w:val="009F5F9E"/>
    <w:rsid w:val="00A00BC6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223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44A4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07A9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CF5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2E8A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20FF"/>
    <w:rsid w:val="00DE29DD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19E9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2A8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326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26CF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3A0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s://eur-lex.europa.eu/legal-content/IT/TXT/PDF/?uri=CELEX:52021XC0916(03)&amp;from=H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regione.puglia.it/documents/44781/5313067/ALL05_PIATTAFORMA+AZIONI.pdf/813624f1-d972-6102-4f69-b8a90f24a532?t=1691592556028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853C-1B35-4ABA-9F8F-A1231C121EBF}">
  <ds:schemaRefs>
    <ds:schemaRef ds:uri="836b98a3-e611-41a4-8587-61db1e837c5d"/>
    <ds:schemaRef ds:uri="http://schemas.microsoft.com/office/2006/metadata/properties"/>
    <ds:schemaRef ds:uri="f6856fe0-7775-4730-a592-c6262e6948fc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FED357-511C-4CA5-9628-F1A16C44E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0D694-6E83-4AFE-9899-7FBF2DFCDE30}"/>
</file>

<file path=customXml/itemProps4.xml><?xml version="1.0" encoding="utf-8"?>
<ds:datastoreItem xmlns:ds="http://schemas.openxmlformats.org/officeDocument/2006/customXml" ds:itemID="{361B8DD5-FE70-465A-80EA-448971D6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11518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Cavone Maria</cp:lastModifiedBy>
  <cp:revision>2</cp:revision>
  <cp:lastPrinted>2023-12-12T08:46:00Z</cp:lastPrinted>
  <dcterms:created xsi:type="dcterms:W3CDTF">2025-08-26T09:38:00Z</dcterms:created>
  <dcterms:modified xsi:type="dcterms:W3CDTF">2025-08-26T09:38:00Z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  <property fmtid="{D5CDD505-2E9C-101B-9397-08002B2CF9AE}" pid="3" name="MediaServiceImageTags">
    <vt:lpwstr/>
  </property>
</Properties>
</file>