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10" w:rsidRDefault="00367B48">
      <w:pPr>
        <w:pBdr>
          <w:top w:val="nil"/>
          <w:left w:val="nil"/>
          <w:bottom w:val="nil"/>
          <w:right w:val="nil"/>
          <w:between w:val="nil"/>
        </w:pBdr>
        <w:tabs>
          <w:tab w:val="left" w:pos="4035"/>
        </w:tabs>
        <w:spacing w:before="120"/>
        <w:ind w:left="720"/>
        <w:rPr>
          <w:color w:val="000000"/>
          <w:sz w:val="20"/>
          <w:szCs w:val="20"/>
        </w:rPr>
      </w:pPr>
      <w:r>
        <w:rPr>
          <w:color w:val="000000"/>
          <w:sz w:val="20"/>
          <w:szCs w:val="20"/>
        </w:rPr>
        <w:tab/>
      </w:r>
    </w:p>
    <w:p w:rsidR="00FE2010" w:rsidRPr="001314D6" w:rsidRDefault="00367B48" w:rsidP="00734DB3">
      <w:pPr>
        <w:pBdr>
          <w:top w:val="nil"/>
          <w:left w:val="nil"/>
          <w:bottom w:val="nil"/>
          <w:right w:val="nil"/>
          <w:between w:val="nil"/>
        </w:pBdr>
        <w:tabs>
          <w:tab w:val="left" w:pos="4035"/>
        </w:tabs>
        <w:spacing w:before="120"/>
        <w:ind w:hanging="11"/>
        <w:jc w:val="center"/>
        <w:rPr>
          <w:rFonts w:ascii="Calibri" w:eastAsia="Calibri" w:hAnsi="Calibri" w:cs="Calibri"/>
          <w:b/>
          <w:color w:val="000000"/>
          <w:sz w:val="28"/>
          <w:szCs w:val="28"/>
        </w:rPr>
      </w:pPr>
      <w:r w:rsidRPr="001314D6">
        <w:rPr>
          <w:rFonts w:ascii="Calibri" w:eastAsia="Calibri" w:hAnsi="Calibri" w:cs="Calibri"/>
          <w:b/>
          <w:color w:val="000000"/>
          <w:sz w:val="28"/>
          <w:szCs w:val="28"/>
        </w:rPr>
        <w:t>DIPARTIMENTO TURISMO, ECONOMIA DELLA</w:t>
      </w:r>
    </w:p>
    <w:p w:rsidR="00FE2010" w:rsidRPr="001314D6" w:rsidRDefault="00367B48">
      <w:pPr>
        <w:pBdr>
          <w:top w:val="nil"/>
          <w:left w:val="nil"/>
          <w:bottom w:val="nil"/>
          <w:right w:val="nil"/>
          <w:between w:val="nil"/>
        </w:pBdr>
        <w:tabs>
          <w:tab w:val="left" w:pos="4035"/>
        </w:tabs>
        <w:spacing w:before="120" w:after="240"/>
        <w:ind w:hanging="11"/>
        <w:jc w:val="center"/>
        <w:rPr>
          <w:rFonts w:ascii="Calibri" w:eastAsia="Calibri" w:hAnsi="Calibri" w:cs="Calibri"/>
          <w:b/>
          <w:color w:val="000000"/>
          <w:sz w:val="28"/>
          <w:szCs w:val="28"/>
        </w:rPr>
      </w:pPr>
      <w:r w:rsidRPr="001314D6">
        <w:rPr>
          <w:rFonts w:ascii="Calibri" w:eastAsia="Calibri" w:hAnsi="Calibri" w:cs="Calibri"/>
          <w:b/>
          <w:color w:val="000000"/>
          <w:sz w:val="28"/>
          <w:szCs w:val="28"/>
        </w:rPr>
        <w:t>CULTURA E VALORIZZAZIONE DEL TERRITORIO</w:t>
      </w:r>
    </w:p>
    <w:p w:rsidR="00FE2010" w:rsidRDefault="00367B48">
      <w:pPr>
        <w:pBdr>
          <w:top w:val="nil"/>
          <w:left w:val="nil"/>
          <w:bottom w:val="nil"/>
          <w:right w:val="nil"/>
          <w:between w:val="nil"/>
        </w:pBdr>
        <w:tabs>
          <w:tab w:val="left" w:pos="4035"/>
        </w:tabs>
        <w:spacing w:before="120" w:after="600"/>
        <w:ind w:hanging="11"/>
        <w:jc w:val="center"/>
        <w:rPr>
          <w:rFonts w:ascii="Calibri" w:eastAsia="Calibri" w:hAnsi="Calibri" w:cs="Calibri"/>
          <w:b/>
          <w:color w:val="000000"/>
          <w:sz w:val="28"/>
          <w:szCs w:val="28"/>
        </w:rPr>
      </w:pPr>
      <w:r w:rsidRPr="007918F8">
        <w:rPr>
          <w:rFonts w:ascii="Calibri" w:eastAsia="Calibri" w:hAnsi="Calibri" w:cs="Calibri"/>
          <w:b/>
          <w:color w:val="000000"/>
          <w:sz w:val="28"/>
          <w:szCs w:val="28"/>
        </w:rPr>
        <w:t>SEZIONE SVILUPPO, INNOVAZIONE, RETI</w:t>
      </w:r>
    </w:p>
    <w:p w:rsidR="001314D6" w:rsidRPr="001314D6" w:rsidRDefault="001314D6" w:rsidP="001314D6">
      <w:pPr>
        <w:pBdr>
          <w:top w:val="nil"/>
          <w:left w:val="nil"/>
          <w:bottom w:val="nil"/>
          <w:right w:val="nil"/>
          <w:between w:val="nil"/>
        </w:pBdr>
        <w:tabs>
          <w:tab w:val="left" w:pos="4035"/>
        </w:tabs>
        <w:spacing w:before="120" w:after="120"/>
        <w:ind w:hanging="11"/>
        <w:jc w:val="center"/>
        <w:rPr>
          <w:rFonts w:ascii="Calibri" w:eastAsia="Calibri" w:hAnsi="Calibri" w:cs="Calibri"/>
          <w:b/>
          <w:color w:val="000000"/>
          <w:sz w:val="22"/>
          <w:szCs w:val="22"/>
        </w:rPr>
      </w:pPr>
      <w:r w:rsidRPr="001314D6">
        <w:rPr>
          <w:rFonts w:ascii="Calibri" w:eastAsia="Calibri" w:hAnsi="Calibri" w:cs="Calibri"/>
          <w:b/>
          <w:color w:val="000000"/>
          <w:sz w:val="22"/>
          <w:szCs w:val="22"/>
        </w:rPr>
        <w:t>Procedura negoziale di acquisizione della proposta di programmazione triennale 2025/2027 in materia di attività Culturali e di Spettacolo dal Vivo</w:t>
      </w:r>
      <w:r w:rsidR="00622552">
        <w:rPr>
          <w:rFonts w:ascii="Calibri" w:eastAsia="Calibri" w:hAnsi="Calibri" w:cs="Calibri"/>
          <w:b/>
          <w:color w:val="000000"/>
          <w:sz w:val="22"/>
          <w:szCs w:val="22"/>
        </w:rPr>
        <w:t>, a</w:t>
      </w:r>
      <w:r>
        <w:rPr>
          <w:rFonts w:ascii="Calibri" w:eastAsia="Calibri" w:hAnsi="Calibri" w:cs="Calibri"/>
          <w:b/>
          <w:color w:val="000000"/>
          <w:sz w:val="22"/>
          <w:szCs w:val="22"/>
        </w:rPr>
        <w:t>dottata con atto dirigenziale n. 43/2025</w:t>
      </w:r>
      <w:r w:rsidR="00622552">
        <w:rPr>
          <w:rFonts w:ascii="Calibri" w:eastAsia="Calibri" w:hAnsi="Calibri" w:cs="Calibri"/>
          <w:b/>
          <w:color w:val="000000"/>
          <w:sz w:val="22"/>
          <w:szCs w:val="22"/>
        </w:rPr>
        <w:t xml:space="preserve"> e ss.mm.ii</w:t>
      </w:r>
    </w:p>
    <w:p w:rsidR="00FE2010" w:rsidRPr="001314D6" w:rsidRDefault="00367B48" w:rsidP="00C902DC">
      <w:pPr>
        <w:spacing w:before="480" w:after="240"/>
        <w:ind w:hanging="11"/>
        <w:jc w:val="center"/>
        <w:rPr>
          <w:rFonts w:ascii="Calibri" w:eastAsia="Calibri" w:hAnsi="Calibri" w:cs="Calibri"/>
          <w:b/>
          <w:color w:val="000000"/>
          <w:sz w:val="28"/>
          <w:szCs w:val="28"/>
        </w:rPr>
      </w:pPr>
      <w:r w:rsidRPr="001314D6">
        <w:rPr>
          <w:rFonts w:ascii="Calibri" w:eastAsia="Calibri" w:hAnsi="Calibri" w:cs="Calibri"/>
          <w:b/>
          <w:color w:val="000000"/>
          <w:sz w:val="28"/>
          <w:szCs w:val="28"/>
        </w:rPr>
        <w:t>DISCIPLINARE REGOLANTE I RAPPORTI</w:t>
      </w:r>
    </w:p>
    <w:p w:rsidR="00FE2010" w:rsidRPr="001314D6" w:rsidRDefault="00367B48" w:rsidP="00AA68E5">
      <w:pPr>
        <w:spacing w:before="600" w:after="240"/>
        <w:jc w:val="center"/>
        <w:rPr>
          <w:rFonts w:ascii="Calibri" w:eastAsia="Calibri" w:hAnsi="Calibri" w:cs="Calibri"/>
          <w:b/>
          <w:color w:val="000000"/>
          <w:sz w:val="28"/>
          <w:szCs w:val="28"/>
        </w:rPr>
      </w:pPr>
      <w:r w:rsidRPr="001314D6">
        <w:rPr>
          <w:rFonts w:ascii="Calibri" w:eastAsia="Calibri" w:hAnsi="Calibri" w:cs="Calibri"/>
          <w:b/>
          <w:color w:val="000000"/>
          <w:sz w:val="28"/>
          <w:szCs w:val="28"/>
        </w:rPr>
        <w:t>TRA</w:t>
      </w:r>
    </w:p>
    <w:p w:rsidR="00FE2010" w:rsidRDefault="00367B48" w:rsidP="00B4139D">
      <w:pPr>
        <w:spacing w:before="48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REGIONE PUGLIA </w:t>
      </w:r>
      <w:r>
        <w:rPr>
          <w:rFonts w:ascii="Calibri" w:eastAsia="Calibri" w:hAnsi="Calibri" w:cs="Calibri"/>
          <w:color w:val="000000"/>
          <w:sz w:val="22"/>
          <w:szCs w:val="22"/>
        </w:rPr>
        <w:t xml:space="preserve">– Assessorato alla Cultura, Tutela e sviluppo delle imprese culturali, Politiche Migratorie, Legalità e Antimafia sociale - Dipartimento Turismo, Economia della Cultura e Valorizzazione del Territorio - Sezione Sviluppo, Innovazione, Reti, con sede </w:t>
      </w:r>
      <w:r>
        <w:rPr>
          <w:rFonts w:ascii="Calibri" w:eastAsia="Calibri" w:hAnsi="Calibri" w:cs="Calibri"/>
          <w:sz w:val="22"/>
          <w:szCs w:val="22"/>
        </w:rPr>
        <w:t xml:space="preserve">in Bari - Fiera del Levante - Padiglione 107, Lungomare </w:t>
      </w:r>
      <w:proofErr w:type="spellStart"/>
      <w:r>
        <w:rPr>
          <w:rFonts w:ascii="Calibri" w:eastAsia="Calibri" w:hAnsi="Calibri" w:cs="Calibri"/>
          <w:sz w:val="22"/>
          <w:szCs w:val="22"/>
        </w:rPr>
        <w:t>Starita</w:t>
      </w:r>
      <w:proofErr w:type="spellEnd"/>
      <w:r>
        <w:rPr>
          <w:rFonts w:ascii="Calibri" w:eastAsia="Calibri" w:hAnsi="Calibri" w:cs="Calibri"/>
          <w:sz w:val="22"/>
          <w:szCs w:val="22"/>
        </w:rPr>
        <w:t xml:space="preserve">, 4 (C.F.: 80017210727), di seguito </w:t>
      </w:r>
      <w:r>
        <w:rPr>
          <w:rFonts w:ascii="Calibri" w:eastAsia="Calibri" w:hAnsi="Calibri" w:cs="Calibri"/>
          <w:color w:val="000000"/>
          <w:sz w:val="22"/>
          <w:szCs w:val="22"/>
        </w:rPr>
        <w:t>denominata Regione, in persona del Dirigente della Sezione Sviluppo, Innovazione, Reti, dott. Mauro Paolo Bruno</w:t>
      </w:r>
    </w:p>
    <w:p w:rsidR="00FE2010" w:rsidRDefault="00367B48">
      <w:pPr>
        <w:spacing w:before="120" w:after="120"/>
        <w:jc w:val="center"/>
        <w:rPr>
          <w:rFonts w:ascii="Calibri" w:eastAsia="Calibri" w:hAnsi="Calibri" w:cs="Calibri"/>
          <w:b/>
          <w:color w:val="000000"/>
        </w:rPr>
      </w:pPr>
      <w:r>
        <w:rPr>
          <w:rFonts w:ascii="Calibri" w:eastAsia="Calibri" w:hAnsi="Calibri" w:cs="Calibri"/>
          <w:b/>
          <w:color w:val="000000"/>
        </w:rPr>
        <w:t>E</w:t>
      </w:r>
    </w:p>
    <w:p w:rsidR="00FE2010" w:rsidRPr="00EA74F6" w:rsidRDefault="00367B48" w:rsidP="00B4139D">
      <w:pPr>
        <w:spacing w:before="120" w:after="120" w:line="276" w:lineRule="auto"/>
        <w:jc w:val="both"/>
        <w:rPr>
          <w:rFonts w:ascii="Calibri" w:eastAsia="Calibri" w:hAnsi="Calibri" w:cs="Calibri"/>
          <w:sz w:val="22"/>
          <w:szCs w:val="22"/>
        </w:rPr>
      </w:pPr>
      <w:r w:rsidRPr="00EA74F6">
        <w:rPr>
          <w:rFonts w:ascii="Calibri" w:eastAsia="Calibri" w:hAnsi="Calibri" w:cs="Calibri"/>
          <w:b/>
          <w:sz w:val="22"/>
          <w:szCs w:val="22"/>
        </w:rPr>
        <w:t>L’ENTE</w:t>
      </w:r>
      <w:r w:rsidRPr="00EA74F6">
        <w:rPr>
          <w:rFonts w:ascii="Calibri" w:eastAsia="Calibri" w:hAnsi="Calibri" w:cs="Calibri"/>
          <w:sz w:val="22"/>
          <w:szCs w:val="22"/>
        </w:rPr>
        <w:t>_______________</w:t>
      </w:r>
      <w:r w:rsidR="007918F8" w:rsidRPr="00EA74F6">
        <w:rPr>
          <w:rFonts w:ascii="Calibri" w:eastAsia="Calibri" w:hAnsi="Calibri" w:cs="Calibri"/>
          <w:sz w:val="22"/>
          <w:szCs w:val="22"/>
        </w:rPr>
        <w:t>__________________</w:t>
      </w:r>
      <w:r w:rsidRPr="00EA74F6">
        <w:rPr>
          <w:rFonts w:ascii="Calibri" w:eastAsia="Calibri" w:hAnsi="Calibri" w:cs="Calibri"/>
          <w:sz w:val="22"/>
          <w:szCs w:val="22"/>
        </w:rPr>
        <w:t xml:space="preserve">(denominazione) con sede legale in Via/Piazza </w:t>
      </w:r>
      <w:r w:rsidR="007918F8" w:rsidRPr="00EA74F6">
        <w:rPr>
          <w:rFonts w:ascii="Calibri" w:eastAsia="Calibri" w:hAnsi="Calibri" w:cs="Calibri"/>
          <w:sz w:val="22"/>
          <w:szCs w:val="22"/>
        </w:rPr>
        <w:t>_____________________</w:t>
      </w:r>
      <w:proofErr w:type="spellStart"/>
      <w:r w:rsidRPr="00EA74F6">
        <w:rPr>
          <w:rFonts w:ascii="Calibri" w:eastAsia="Calibri" w:hAnsi="Calibri" w:cs="Calibri"/>
          <w:sz w:val="22"/>
          <w:szCs w:val="22"/>
        </w:rPr>
        <w:t>cap</w:t>
      </w:r>
      <w:proofErr w:type="spellEnd"/>
      <w:r w:rsidR="007918F8" w:rsidRPr="00EA74F6">
        <w:rPr>
          <w:rFonts w:ascii="Calibri" w:eastAsia="Calibri" w:hAnsi="Calibri" w:cs="Calibri"/>
          <w:sz w:val="22"/>
          <w:szCs w:val="22"/>
        </w:rPr>
        <w:t>____________</w:t>
      </w:r>
      <w:r w:rsidRPr="00EA74F6">
        <w:rPr>
          <w:rFonts w:ascii="Calibri" w:eastAsia="Calibri" w:hAnsi="Calibri" w:cs="Calibri"/>
          <w:sz w:val="22"/>
          <w:szCs w:val="22"/>
        </w:rPr>
        <w:t>città</w:t>
      </w:r>
      <w:r w:rsidR="007918F8" w:rsidRPr="00EA74F6">
        <w:rPr>
          <w:rFonts w:ascii="Calibri" w:eastAsia="Calibri" w:hAnsi="Calibri" w:cs="Calibri"/>
          <w:sz w:val="22"/>
          <w:szCs w:val="22"/>
        </w:rPr>
        <w:t>_______________(PR___</w:t>
      </w:r>
      <w:r w:rsidR="00301ED4" w:rsidRPr="00EA74F6">
        <w:rPr>
          <w:rFonts w:ascii="Calibri" w:eastAsia="Calibri" w:hAnsi="Calibri" w:cs="Calibri"/>
          <w:sz w:val="22"/>
          <w:szCs w:val="22"/>
        </w:rPr>
        <w:t xml:space="preserve">) </w:t>
      </w:r>
      <w:r w:rsidRPr="00EA74F6">
        <w:rPr>
          <w:rFonts w:ascii="Calibri" w:eastAsia="Calibri" w:hAnsi="Calibri" w:cs="Calibri"/>
          <w:sz w:val="22"/>
          <w:szCs w:val="22"/>
        </w:rPr>
        <w:t xml:space="preserve"> C.F. </w:t>
      </w:r>
      <w:r w:rsidR="007918F8" w:rsidRPr="00EA74F6">
        <w:rPr>
          <w:rFonts w:ascii="Calibri" w:eastAsia="Calibri" w:hAnsi="Calibri" w:cs="Calibri"/>
          <w:sz w:val="22"/>
          <w:szCs w:val="22"/>
        </w:rPr>
        <w:t>________________</w:t>
      </w:r>
      <w:r w:rsidRPr="00EA74F6">
        <w:rPr>
          <w:rFonts w:ascii="Calibri" w:eastAsia="Calibri" w:hAnsi="Calibri" w:cs="Calibri"/>
          <w:sz w:val="22"/>
          <w:szCs w:val="22"/>
        </w:rPr>
        <w:t xml:space="preserve"> - P.IVA: </w:t>
      </w:r>
      <w:r w:rsidR="007918F8" w:rsidRPr="00EA74F6">
        <w:rPr>
          <w:rFonts w:ascii="Calibri" w:eastAsia="Calibri" w:hAnsi="Calibri" w:cs="Calibri"/>
          <w:sz w:val="22"/>
          <w:szCs w:val="22"/>
        </w:rPr>
        <w:t>______________________</w:t>
      </w:r>
      <w:r w:rsidRPr="00EA74F6">
        <w:rPr>
          <w:rFonts w:ascii="Calibri" w:eastAsia="Calibri" w:hAnsi="Calibri" w:cs="Calibri"/>
          <w:sz w:val="22"/>
          <w:szCs w:val="22"/>
        </w:rPr>
        <w:t xml:space="preserve"> di seguito denominata </w:t>
      </w:r>
      <w:r w:rsidR="00D96EDC" w:rsidRPr="00EA74F6">
        <w:rPr>
          <w:rFonts w:ascii="Calibri" w:eastAsia="Calibri" w:hAnsi="Calibri" w:cs="Calibri"/>
          <w:sz w:val="22"/>
          <w:szCs w:val="22"/>
        </w:rPr>
        <w:t>Ente</w:t>
      </w:r>
      <w:r w:rsidR="00623A23" w:rsidRPr="00EA74F6">
        <w:rPr>
          <w:rFonts w:ascii="Calibri" w:eastAsia="Calibri" w:hAnsi="Calibri" w:cs="Calibri"/>
          <w:sz w:val="22"/>
          <w:szCs w:val="22"/>
        </w:rPr>
        <w:t xml:space="preserve"> b</w:t>
      </w:r>
      <w:r w:rsidRPr="00EA74F6">
        <w:rPr>
          <w:rFonts w:ascii="Calibri" w:eastAsia="Calibri" w:hAnsi="Calibri" w:cs="Calibri"/>
          <w:sz w:val="22"/>
          <w:szCs w:val="22"/>
        </w:rPr>
        <w:t xml:space="preserve">eneficiario, in persona del Legale Rappresentante </w:t>
      </w:r>
      <w:r w:rsidR="007918F8" w:rsidRPr="00EA74F6">
        <w:rPr>
          <w:rFonts w:ascii="Calibri" w:eastAsia="Calibri" w:hAnsi="Calibri" w:cs="Calibri"/>
          <w:sz w:val="22"/>
          <w:szCs w:val="22"/>
        </w:rPr>
        <w:t>_____________________________</w:t>
      </w:r>
      <w:r w:rsidRPr="00EA74F6">
        <w:rPr>
          <w:rFonts w:ascii="Calibri" w:eastAsia="Calibri" w:hAnsi="Calibri" w:cs="Calibri"/>
          <w:sz w:val="22"/>
          <w:szCs w:val="22"/>
        </w:rPr>
        <w:t>.</w:t>
      </w:r>
    </w:p>
    <w:p w:rsidR="00FE2010" w:rsidRPr="00EA74F6" w:rsidRDefault="00AB749F" w:rsidP="00AB749F">
      <w:pPr>
        <w:spacing w:before="480" w:after="120"/>
        <w:jc w:val="center"/>
        <w:rPr>
          <w:rFonts w:ascii="Calibri" w:eastAsia="Calibri" w:hAnsi="Calibri" w:cs="Calibri"/>
          <w:b/>
          <w:sz w:val="28"/>
          <w:szCs w:val="28"/>
        </w:rPr>
      </w:pPr>
      <w:r w:rsidRPr="00EA74F6">
        <w:rPr>
          <w:rFonts w:ascii="Calibri" w:eastAsia="Calibri" w:hAnsi="Calibri" w:cs="Calibri"/>
          <w:b/>
          <w:sz w:val="28"/>
          <w:szCs w:val="28"/>
        </w:rPr>
        <w:t xml:space="preserve">PER LA REALIZZAZIONE </w:t>
      </w:r>
      <w:r w:rsidR="00552FE3" w:rsidRPr="00EA74F6">
        <w:rPr>
          <w:rFonts w:ascii="Calibri" w:eastAsia="Calibri" w:hAnsi="Calibri" w:cs="Calibri"/>
          <w:b/>
          <w:sz w:val="28"/>
          <w:szCs w:val="28"/>
        </w:rPr>
        <w:t>del</w:t>
      </w:r>
      <w:r w:rsidR="00367B48" w:rsidRPr="00EA74F6">
        <w:rPr>
          <w:rFonts w:ascii="Calibri" w:eastAsia="Calibri" w:hAnsi="Calibri" w:cs="Calibri"/>
          <w:b/>
          <w:sz w:val="28"/>
          <w:szCs w:val="28"/>
        </w:rPr>
        <w:t xml:space="preserve"> PRO</w:t>
      </w:r>
      <w:r w:rsidR="004D4B23" w:rsidRPr="00EA74F6">
        <w:rPr>
          <w:rFonts w:ascii="Calibri" w:eastAsia="Calibri" w:hAnsi="Calibri" w:cs="Calibri"/>
          <w:b/>
          <w:sz w:val="28"/>
          <w:szCs w:val="28"/>
        </w:rPr>
        <w:t>GETTO</w:t>
      </w:r>
      <w:r w:rsidR="00367B48" w:rsidRPr="00EA74F6">
        <w:rPr>
          <w:rFonts w:ascii="Calibri" w:eastAsia="Calibri" w:hAnsi="Calibri" w:cs="Calibri"/>
          <w:b/>
          <w:sz w:val="28"/>
          <w:szCs w:val="28"/>
        </w:rPr>
        <w:t xml:space="preserve"> annual</w:t>
      </w:r>
      <w:r w:rsidR="00301ED4" w:rsidRPr="00EA74F6">
        <w:rPr>
          <w:rFonts w:ascii="Calibri" w:eastAsia="Calibri" w:hAnsi="Calibri" w:cs="Calibri"/>
          <w:b/>
          <w:sz w:val="28"/>
          <w:szCs w:val="28"/>
        </w:rPr>
        <w:t>e</w:t>
      </w:r>
      <w:r w:rsidR="0006257C" w:rsidRPr="00EA74F6">
        <w:rPr>
          <w:rFonts w:ascii="Calibri" w:eastAsia="Calibri" w:hAnsi="Calibri" w:cs="Calibri"/>
          <w:b/>
          <w:sz w:val="28"/>
          <w:szCs w:val="28"/>
        </w:rPr>
        <w:t xml:space="preserve"> 2026</w:t>
      </w:r>
    </w:p>
    <w:p w:rsidR="007918F8" w:rsidRPr="00EA74F6" w:rsidRDefault="00367B48">
      <w:pPr>
        <w:spacing w:before="120" w:after="120"/>
        <w:jc w:val="center"/>
        <w:rPr>
          <w:rFonts w:ascii="Calibri" w:eastAsia="Calibri" w:hAnsi="Calibri" w:cs="Calibri"/>
          <w:b/>
          <w:i/>
        </w:rPr>
      </w:pPr>
      <w:r w:rsidRPr="00EA74F6">
        <w:rPr>
          <w:rFonts w:ascii="Calibri" w:eastAsia="Calibri" w:hAnsi="Calibri" w:cs="Calibri"/>
          <w:i/>
        </w:rPr>
        <w:t>“</w:t>
      </w:r>
      <w:r w:rsidR="007918F8" w:rsidRPr="00EA74F6">
        <w:rPr>
          <w:rFonts w:ascii="Calibri" w:eastAsia="Calibri" w:hAnsi="Calibri" w:cs="Calibri"/>
        </w:rPr>
        <w:t>_________________________________"</w:t>
      </w:r>
    </w:p>
    <w:p w:rsidR="00E74B65" w:rsidRPr="00EA74F6" w:rsidRDefault="007918F8" w:rsidP="00B7552B">
      <w:pPr>
        <w:spacing w:after="120"/>
        <w:jc w:val="center"/>
        <w:rPr>
          <w:rFonts w:ascii="Calibri" w:eastAsia="Calibri" w:hAnsi="Calibri" w:cs="Calibri"/>
          <w:i/>
          <w:sz w:val="20"/>
          <w:szCs w:val="20"/>
        </w:rPr>
      </w:pPr>
      <w:r w:rsidRPr="00EA74F6">
        <w:rPr>
          <w:rFonts w:ascii="Calibri" w:eastAsia="Calibri" w:hAnsi="Calibri" w:cs="Calibri"/>
          <w:i/>
          <w:sz w:val="20"/>
          <w:szCs w:val="20"/>
        </w:rPr>
        <w:t>(</w:t>
      </w:r>
      <w:r w:rsidR="00367B48" w:rsidRPr="00EA74F6">
        <w:rPr>
          <w:rFonts w:ascii="Calibri" w:eastAsia="Calibri" w:hAnsi="Calibri" w:cs="Calibri"/>
          <w:i/>
          <w:sz w:val="20"/>
          <w:szCs w:val="20"/>
        </w:rPr>
        <w:t>denominazione prog</w:t>
      </w:r>
      <w:r w:rsidR="004D4B23" w:rsidRPr="00EA74F6">
        <w:rPr>
          <w:rFonts w:ascii="Calibri" w:eastAsia="Calibri" w:hAnsi="Calibri" w:cs="Calibri"/>
          <w:i/>
          <w:sz w:val="20"/>
          <w:szCs w:val="20"/>
        </w:rPr>
        <w:t>etto</w:t>
      </w:r>
      <w:r w:rsidRPr="00EA74F6">
        <w:rPr>
          <w:rFonts w:ascii="Calibri" w:eastAsia="Calibri" w:hAnsi="Calibri" w:cs="Calibri"/>
          <w:i/>
          <w:sz w:val="20"/>
          <w:szCs w:val="20"/>
        </w:rPr>
        <w:t>)</w:t>
      </w:r>
    </w:p>
    <w:p w:rsidR="00AB749F" w:rsidRPr="00EA74F6" w:rsidRDefault="00AB749F" w:rsidP="00AB749F">
      <w:pPr>
        <w:spacing w:before="480" w:after="120"/>
        <w:jc w:val="center"/>
        <w:rPr>
          <w:rFonts w:ascii="Calibri" w:eastAsia="Calibri" w:hAnsi="Calibri" w:cs="Calibri"/>
          <w:b/>
          <w:sz w:val="28"/>
          <w:szCs w:val="28"/>
        </w:rPr>
      </w:pPr>
      <w:r w:rsidRPr="00EA74F6">
        <w:rPr>
          <w:rFonts w:ascii="Calibri" w:eastAsia="Calibri" w:hAnsi="Calibri" w:cs="Calibri"/>
          <w:b/>
          <w:sz w:val="28"/>
          <w:szCs w:val="28"/>
        </w:rPr>
        <w:t>inserito nel</w:t>
      </w:r>
      <w:r w:rsidR="00622552" w:rsidRPr="00EA74F6">
        <w:rPr>
          <w:rFonts w:ascii="Calibri" w:eastAsia="Calibri" w:hAnsi="Calibri" w:cs="Calibri"/>
          <w:b/>
          <w:sz w:val="28"/>
          <w:szCs w:val="28"/>
        </w:rPr>
        <w:t xml:space="preserve">l’ambito del </w:t>
      </w:r>
      <w:r w:rsidRPr="00EA74F6">
        <w:rPr>
          <w:rFonts w:ascii="Calibri" w:eastAsia="Calibri" w:hAnsi="Calibri" w:cs="Calibri"/>
          <w:b/>
          <w:sz w:val="28"/>
          <w:szCs w:val="28"/>
        </w:rPr>
        <w:t xml:space="preserve">Programma artistico triennale 2025/2027 </w:t>
      </w:r>
    </w:p>
    <w:p w:rsidR="00AB749F" w:rsidRPr="00EA74F6" w:rsidRDefault="00AB749F" w:rsidP="00AB749F">
      <w:pPr>
        <w:jc w:val="center"/>
        <w:rPr>
          <w:rFonts w:ascii="Calibri" w:eastAsia="Calibri" w:hAnsi="Calibri" w:cs="Calibri"/>
          <w:sz w:val="28"/>
          <w:szCs w:val="28"/>
        </w:rPr>
      </w:pPr>
      <w:r w:rsidRPr="00EA74F6">
        <w:rPr>
          <w:rFonts w:ascii="Calibri" w:eastAsia="Calibri" w:hAnsi="Calibri" w:cs="Calibri"/>
          <w:sz w:val="28"/>
          <w:szCs w:val="28"/>
        </w:rPr>
        <w:t>“____________________________”</w:t>
      </w:r>
    </w:p>
    <w:p w:rsidR="00AB749F" w:rsidRPr="00EA74F6" w:rsidRDefault="00AB749F" w:rsidP="00AB749F">
      <w:pPr>
        <w:jc w:val="center"/>
        <w:rPr>
          <w:rFonts w:ascii="Calibri" w:eastAsia="Calibri" w:hAnsi="Calibri" w:cs="Calibri"/>
          <w:sz w:val="28"/>
          <w:szCs w:val="28"/>
        </w:rPr>
      </w:pPr>
      <w:r w:rsidRPr="00EA74F6">
        <w:rPr>
          <w:rFonts w:ascii="Calibri" w:eastAsia="Calibri" w:hAnsi="Calibri" w:cs="Calibri"/>
          <w:sz w:val="28"/>
          <w:szCs w:val="28"/>
        </w:rPr>
        <w:t>(</w:t>
      </w:r>
      <w:r w:rsidRPr="00EA74F6">
        <w:rPr>
          <w:rFonts w:ascii="Calibri" w:eastAsia="Calibri" w:hAnsi="Calibri" w:cs="Calibri"/>
          <w:i/>
          <w:sz w:val="20"/>
          <w:szCs w:val="20"/>
        </w:rPr>
        <w:t>denominazione programma</w:t>
      </w:r>
      <w:r w:rsidRPr="00EA74F6">
        <w:rPr>
          <w:rFonts w:ascii="Calibri" w:eastAsia="Calibri" w:hAnsi="Calibri" w:cs="Calibri"/>
          <w:i/>
        </w:rPr>
        <w:t>)</w:t>
      </w:r>
    </w:p>
    <w:p w:rsidR="00AB749F" w:rsidRPr="00EA74F6" w:rsidRDefault="00AB749F" w:rsidP="00B7552B">
      <w:pPr>
        <w:spacing w:after="120"/>
        <w:jc w:val="center"/>
        <w:rPr>
          <w:rFonts w:ascii="Calibri" w:eastAsia="Calibri" w:hAnsi="Calibri" w:cs="Calibri"/>
          <w:i/>
          <w:sz w:val="20"/>
          <w:szCs w:val="20"/>
        </w:rPr>
      </w:pPr>
    </w:p>
    <w:p w:rsidR="00FE2010" w:rsidRPr="00EA74F6" w:rsidRDefault="00E74B65" w:rsidP="00622552">
      <w:pPr>
        <w:spacing w:before="840" w:after="120"/>
        <w:rPr>
          <w:rFonts w:ascii="Calibri" w:eastAsia="Calibri" w:hAnsi="Calibri" w:cs="Calibri"/>
          <w:b/>
          <w:sz w:val="22"/>
          <w:szCs w:val="22"/>
        </w:rPr>
      </w:pPr>
      <w:r w:rsidRPr="00EA74F6">
        <w:rPr>
          <w:rFonts w:ascii="Calibri" w:eastAsia="Calibri" w:hAnsi="Calibri" w:cs="Calibri"/>
          <w:sz w:val="22"/>
          <w:szCs w:val="22"/>
        </w:rPr>
        <w:lastRenderedPageBreak/>
        <w:t xml:space="preserve"> </w:t>
      </w:r>
      <w:r w:rsidR="00367B48" w:rsidRPr="00EA74F6">
        <w:rPr>
          <w:rFonts w:ascii="Calibri" w:eastAsia="Calibri" w:hAnsi="Calibri" w:cs="Calibri"/>
          <w:b/>
          <w:sz w:val="22"/>
          <w:szCs w:val="22"/>
        </w:rPr>
        <w:t>Premesso che:</w:t>
      </w:r>
    </w:p>
    <w:p w:rsidR="00FE2010" w:rsidRPr="00EA74F6" w:rsidRDefault="00367B48" w:rsidP="00B4139D">
      <w:pPr>
        <w:numPr>
          <w:ilvl w:val="0"/>
          <w:numId w:val="31"/>
        </w:numPr>
        <w:pBdr>
          <w:top w:val="nil"/>
          <w:left w:val="nil"/>
          <w:bottom w:val="nil"/>
          <w:right w:val="nil"/>
          <w:between w:val="nil"/>
        </w:pBdr>
        <w:spacing w:line="276" w:lineRule="auto"/>
        <w:ind w:left="425" w:hanging="357"/>
        <w:jc w:val="both"/>
        <w:rPr>
          <w:rFonts w:ascii="Calibri" w:eastAsia="Calibri" w:hAnsi="Calibri" w:cs="Calibri"/>
          <w:sz w:val="22"/>
          <w:szCs w:val="22"/>
        </w:rPr>
      </w:pPr>
      <w:r w:rsidRPr="00EA74F6">
        <w:rPr>
          <w:rFonts w:ascii="Calibri" w:eastAsia="Calibri" w:hAnsi="Calibri" w:cs="Calibri"/>
          <w:sz w:val="22"/>
          <w:szCs w:val="22"/>
        </w:rPr>
        <w:t>la Regione Puglia, ai sensi dell’articolo 12 del proprio Statuto, promuove e sostiene la cultura, l'arte, la musica e lo sport, tutela i beni culturali e archeologici, assicurandone la fruibilità, e riconosce nello spettacolo una componente essenziale della cultura e dell'identità regionale e ne promuove iniziative di produzione e divulgazione;</w:t>
      </w:r>
    </w:p>
    <w:p w:rsidR="007918F8" w:rsidRPr="00EA74F6" w:rsidRDefault="00301ED4" w:rsidP="00B4139D">
      <w:pPr>
        <w:numPr>
          <w:ilvl w:val="0"/>
          <w:numId w:val="31"/>
        </w:numPr>
        <w:pBdr>
          <w:top w:val="nil"/>
          <w:left w:val="nil"/>
          <w:bottom w:val="nil"/>
          <w:right w:val="nil"/>
          <w:between w:val="nil"/>
        </w:pBdr>
        <w:spacing w:line="276" w:lineRule="auto"/>
        <w:ind w:left="425" w:hanging="357"/>
        <w:jc w:val="both"/>
        <w:rPr>
          <w:rFonts w:ascii="Calibri" w:eastAsia="Calibri" w:hAnsi="Calibri" w:cs="Calibri"/>
          <w:sz w:val="22"/>
          <w:szCs w:val="22"/>
        </w:rPr>
      </w:pPr>
      <w:r w:rsidRPr="00EA74F6">
        <w:rPr>
          <w:rFonts w:ascii="Calibri" w:eastAsia="Calibri" w:hAnsi="Calibri" w:cs="Calibri"/>
          <w:sz w:val="22"/>
          <w:szCs w:val="22"/>
        </w:rPr>
        <w:t>in virtù del combinato disposto della Legge regionale n. 34/80 avente ad oggetto: “</w:t>
      </w:r>
      <w:r w:rsidRPr="00EA74F6">
        <w:rPr>
          <w:rFonts w:ascii="Calibri" w:eastAsia="Calibri" w:hAnsi="Calibri" w:cs="Calibri"/>
          <w:i/>
          <w:sz w:val="22"/>
          <w:szCs w:val="22"/>
        </w:rPr>
        <w:t>Norme per l’organizzazione e partecipazione a convegni, congressi ed altre manifestazioni e per l’adesione ad Enti ed associazioni</w:t>
      </w:r>
      <w:r w:rsidRPr="00EA74F6">
        <w:rPr>
          <w:rFonts w:ascii="Calibri" w:eastAsia="Calibri" w:hAnsi="Calibri" w:cs="Calibri"/>
          <w:sz w:val="22"/>
          <w:szCs w:val="22"/>
        </w:rPr>
        <w:t xml:space="preserve">” e della Legge regionale n. 6/2004 avente ad oggetto: </w:t>
      </w:r>
      <w:r w:rsidR="00A37EF6" w:rsidRPr="00EA74F6">
        <w:rPr>
          <w:rFonts w:ascii="Calibri" w:eastAsia="Calibri" w:hAnsi="Calibri" w:cs="Calibri"/>
          <w:sz w:val="22"/>
          <w:szCs w:val="22"/>
        </w:rPr>
        <w:t>“</w:t>
      </w:r>
      <w:r w:rsidRPr="00EA74F6">
        <w:rPr>
          <w:rFonts w:ascii="Calibri" w:eastAsia="Calibri" w:hAnsi="Calibri" w:cs="Calibri"/>
          <w:i/>
          <w:sz w:val="22"/>
          <w:szCs w:val="22"/>
        </w:rPr>
        <w:t>Norme organiche in materia di spettacolo e norme di disciplina transitoria delle attività culturali</w:t>
      </w:r>
      <w:r w:rsidRPr="00EA74F6">
        <w:rPr>
          <w:rFonts w:ascii="Calibri" w:eastAsia="Calibri" w:hAnsi="Calibri" w:cs="Calibri"/>
          <w:sz w:val="22"/>
          <w:szCs w:val="22"/>
        </w:rPr>
        <w:t>”, la Regione ha aderito e/o partecipato alla costituzione di associazioni o fondazioni senza scopi di lucro, finalizzate allo sviluppo culturale, scientifico, artistico, turistico e sociale della comunità regionale. Tale adesione ha contribuito a consolidare alcune manifestazioni di interesse artistico e di notevole richiamo, con evidenti riscontri in termini di visibilità dell’attività regionale</w:t>
      </w:r>
      <w:r w:rsidR="00367B48" w:rsidRPr="00EA74F6">
        <w:rPr>
          <w:rFonts w:ascii="Calibri" w:eastAsia="Calibri" w:hAnsi="Calibri" w:cs="Calibri"/>
          <w:sz w:val="22"/>
          <w:szCs w:val="22"/>
        </w:rPr>
        <w:t>;</w:t>
      </w:r>
    </w:p>
    <w:p w:rsidR="007918F8" w:rsidRPr="00EA74F6" w:rsidRDefault="007918F8" w:rsidP="00B4139D">
      <w:pPr>
        <w:numPr>
          <w:ilvl w:val="0"/>
          <w:numId w:val="31"/>
        </w:numPr>
        <w:pBdr>
          <w:top w:val="nil"/>
          <w:left w:val="nil"/>
          <w:bottom w:val="nil"/>
          <w:right w:val="nil"/>
          <w:between w:val="nil"/>
        </w:pBdr>
        <w:spacing w:line="276" w:lineRule="auto"/>
        <w:ind w:left="425" w:hanging="357"/>
        <w:jc w:val="both"/>
        <w:rPr>
          <w:rFonts w:ascii="Calibri" w:eastAsia="Calibri" w:hAnsi="Calibri" w:cs="Calibri"/>
          <w:sz w:val="22"/>
          <w:szCs w:val="22"/>
        </w:rPr>
      </w:pPr>
      <w:r w:rsidRPr="00EA74F6">
        <w:rPr>
          <w:rFonts w:ascii="Calibri" w:eastAsia="Calibri" w:hAnsi="Calibri" w:cs="Calibri"/>
          <w:sz w:val="22"/>
          <w:szCs w:val="22"/>
        </w:rPr>
        <w:t>l’ art. 11 della richiamata Legge Regionale n. 6/2004, al comma 2 espressamente recita: “</w:t>
      </w:r>
      <w:r w:rsidRPr="00EA74F6">
        <w:rPr>
          <w:rFonts w:ascii="Calibri" w:eastAsia="Calibri" w:hAnsi="Calibri" w:cs="Calibri"/>
          <w:i/>
          <w:sz w:val="22"/>
          <w:szCs w:val="22"/>
        </w:rPr>
        <w:t>Gli enti, le fondazioni, i consorzi e gli altri organismi operanti nell’ambito dello spettacolo cui la Regione partecipa in qualità di socio e il cui statuto prevede la partecipazione di almeno un rappresentante nominato dalla Regione negli organi statutari sono di diritto riconosciuti di interesse regionale</w:t>
      </w:r>
      <w:r w:rsidRPr="00EA74F6">
        <w:rPr>
          <w:rFonts w:ascii="Calibri" w:eastAsia="Calibri" w:hAnsi="Calibri" w:cs="Calibri"/>
          <w:sz w:val="22"/>
          <w:szCs w:val="22"/>
        </w:rPr>
        <w:t>”;</w:t>
      </w:r>
    </w:p>
    <w:p w:rsidR="00A37EF6" w:rsidRPr="00EA74F6" w:rsidRDefault="00A37EF6" w:rsidP="00B4139D">
      <w:pPr>
        <w:numPr>
          <w:ilvl w:val="0"/>
          <w:numId w:val="31"/>
        </w:numPr>
        <w:pBdr>
          <w:top w:val="nil"/>
          <w:left w:val="nil"/>
          <w:bottom w:val="nil"/>
          <w:right w:val="nil"/>
          <w:between w:val="nil"/>
        </w:pBdr>
        <w:spacing w:line="276" w:lineRule="auto"/>
        <w:ind w:left="425" w:hanging="357"/>
        <w:jc w:val="both"/>
        <w:rPr>
          <w:rFonts w:ascii="Calibri" w:eastAsia="Calibri" w:hAnsi="Calibri" w:cs="Calibri"/>
          <w:sz w:val="22"/>
          <w:szCs w:val="22"/>
        </w:rPr>
      </w:pPr>
      <w:r w:rsidRPr="00EA74F6">
        <w:rPr>
          <w:rFonts w:ascii="Calibri" w:eastAsia="Calibri" w:hAnsi="Calibri" w:cs="Calibri"/>
          <w:sz w:val="22"/>
          <w:szCs w:val="22"/>
        </w:rPr>
        <w:t>la Regione Puglia, nel corso degli anni, ha promosso attraverso il proprio diretto intervento, la costituzione di una rete di Enti di Interesse regionale volta alla valorizzazione e promozione del patrimonio materiale e immateriale del territorio, nonché della sua identità, al fine di sviluppare un’offerta culturale integrata e più ampia;</w:t>
      </w:r>
    </w:p>
    <w:p w:rsidR="007918F8" w:rsidRPr="00EA74F6" w:rsidRDefault="007918F8" w:rsidP="00B4139D">
      <w:pPr>
        <w:numPr>
          <w:ilvl w:val="0"/>
          <w:numId w:val="31"/>
        </w:numPr>
        <w:pBdr>
          <w:top w:val="nil"/>
          <w:left w:val="nil"/>
          <w:bottom w:val="nil"/>
          <w:right w:val="nil"/>
          <w:between w:val="nil"/>
        </w:pBdr>
        <w:spacing w:line="276" w:lineRule="auto"/>
        <w:ind w:left="425" w:hanging="357"/>
        <w:jc w:val="both"/>
        <w:rPr>
          <w:rFonts w:ascii="Calibri" w:eastAsia="Calibri" w:hAnsi="Calibri" w:cs="Calibri"/>
          <w:sz w:val="22"/>
          <w:szCs w:val="22"/>
        </w:rPr>
      </w:pPr>
      <w:r w:rsidRPr="00EA74F6">
        <w:rPr>
          <w:rFonts w:ascii="Calibri" w:eastAsia="Calibri" w:hAnsi="Calibri" w:cs="Calibri"/>
          <w:sz w:val="22"/>
          <w:szCs w:val="22"/>
        </w:rPr>
        <w:t xml:space="preserve">tra gli Enti di interesse regionale le cui attività sono state, nel tempo, oggetto di finanziamento in ambito culturale, si annovera </w:t>
      </w:r>
      <w:r w:rsidR="008D1E00" w:rsidRPr="00EA74F6">
        <w:rPr>
          <w:rFonts w:ascii="Calibri" w:eastAsia="Calibri" w:hAnsi="Calibri" w:cs="Calibri"/>
          <w:sz w:val="22"/>
          <w:szCs w:val="22"/>
        </w:rPr>
        <w:t>L’Ente____________________;</w:t>
      </w:r>
    </w:p>
    <w:p w:rsidR="008D1E00" w:rsidRPr="00EA74F6" w:rsidRDefault="008D1E00" w:rsidP="00B4139D">
      <w:pPr>
        <w:numPr>
          <w:ilvl w:val="0"/>
          <w:numId w:val="31"/>
        </w:numPr>
        <w:pBdr>
          <w:top w:val="nil"/>
          <w:left w:val="nil"/>
          <w:bottom w:val="nil"/>
          <w:right w:val="nil"/>
          <w:between w:val="nil"/>
        </w:pBdr>
        <w:spacing w:line="276" w:lineRule="auto"/>
        <w:ind w:left="425" w:hanging="357"/>
        <w:jc w:val="both"/>
        <w:rPr>
          <w:rFonts w:ascii="Calibri" w:eastAsia="Calibri" w:hAnsi="Calibri" w:cs="Calibri"/>
          <w:sz w:val="22"/>
          <w:szCs w:val="22"/>
          <w:u w:val="single"/>
        </w:rPr>
      </w:pPr>
      <w:r w:rsidRPr="00EA74F6">
        <w:rPr>
          <w:rFonts w:ascii="Calibri" w:eastAsia="Calibri" w:hAnsi="Calibri" w:cs="Calibri"/>
          <w:sz w:val="22"/>
          <w:szCs w:val="22"/>
        </w:rPr>
        <w:t>in virtù di quanto previsto dall’ art. 11 della Legge Regionale n. 6/2004 che</w:t>
      </w:r>
      <w:r w:rsidR="00310004" w:rsidRPr="00EA74F6">
        <w:rPr>
          <w:rFonts w:ascii="Calibri" w:eastAsia="Calibri" w:hAnsi="Calibri" w:cs="Calibri"/>
          <w:sz w:val="22"/>
          <w:szCs w:val="22"/>
        </w:rPr>
        <w:t>,</w:t>
      </w:r>
      <w:r w:rsidRPr="00EA74F6">
        <w:rPr>
          <w:rFonts w:ascii="Calibri" w:eastAsia="Calibri" w:hAnsi="Calibri" w:cs="Calibri"/>
          <w:sz w:val="22"/>
          <w:szCs w:val="22"/>
        </w:rPr>
        <w:t xml:space="preserve"> al comma 2 espressamente recita</w:t>
      </w:r>
      <w:r w:rsidR="00310004" w:rsidRPr="00EA74F6">
        <w:rPr>
          <w:rFonts w:ascii="Calibri" w:eastAsia="Calibri" w:hAnsi="Calibri" w:cs="Calibri"/>
          <w:sz w:val="22"/>
          <w:szCs w:val="22"/>
        </w:rPr>
        <w:t>:</w:t>
      </w:r>
      <w:r w:rsidRPr="00EA74F6">
        <w:rPr>
          <w:rFonts w:ascii="Calibri" w:eastAsia="Calibri" w:hAnsi="Calibri" w:cs="Calibri"/>
          <w:sz w:val="22"/>
          <w:szCs w:val="22"/>
        </w:rPr>
        <w:t xml:space="preserve"> “</w:t>
      </w:r>
      <w:r w:rsidRPr="00EA74F6">
        <w:rPr>
          <w:rFonts w:ascii="Calibri" w:eastAsia="Calibri" w:hAnsi="Calibri" w:cs="Calibri"/>
          <w:i/>
          <w:sz w:val="22"/>
          <w:szCs w:val="22"/>
        </w:rPr>
        <w:t>Gli enti, le fondazioni, i consorzi e gli altri organismi operanti nell’ambito dello spettacolo cui la Regione partecipa in qualità di socio e il cui statuto prevede la partecipazione di almeno un rappresentante nominato dalla Regione negli organi statutari sono di diritto riconosciuti di interesse regionale</w:t>
      </w:r>
      <w:r w:rsidRPr="00EA74F6">
        <w:rPr>
          <w:rFonts w:ascii="Calibri" w:eastAsia="Calibri" w:hAnsi="Calibri" w:cs="Calibri"/>
          <w:sz w:val="22"/>
          <w:szCs w:val="22"/>
        </w:rPr>
        <w:t xml:space="preserve">”, </w:t>
      </w:r>
      <w:r w:rsidR="00130184" w:rsidRPr="00EA74F6">
        <w:rPr>
          <w:rFonts w:ascii="Calibri" w:eastAsia="Calibri" w:hAnsi="Calibri" w:cs="Calibri"/>
          <w:sz w:val="22"/>
          <w:szCs w:val="22"/>
        </w:rPr>
        <w:t>l’Ente</w:t>
      </w:r>
      <w:r w:rsidRPr="00EA74F6">
        <w:rPr>
          <w:rFonts w:ascii="Calibri" w:eastAsia="Calibri" w:hAnsi="Calibri" w:cs="Calibri"/>
          <w:sz w:val="22"/>
          <w:szCs w:val="22"/>
        </w:rPr>
        <w:t xml:space="preserve"> ____________________ </w:t>
      </w:r>
      <w:r w:rsidRPr="00EA74F6">
        <w:rPr>
          <w:rFonts w:ascii="Calibri" w:eastAsia="Calibri" w:hAnsi="Calibri" w:cs="Calibri"/>
          <w:sz w:val="22"/>
          <w:szCs w:val="22"/>
          <w:u w:val="single"/>
        </w:rPr>
        <w:t>è Organismo di Interesse regionale</w:t>
      </w:r>
      <w:r w:rsidR="009F111A" w:rsidRPr="00EA74F6">
        <w:rPr>
          <w:rFonts w:ascii="Calibri" w:eastAsia="Calibri" w:hAnsi="Calibri" w:cs="Calibri"/>
          <w:sz w:val="22"/>
          <w:szCs w:val="22"/>
          <w:u w:val="single"/>
        </w:rPr>
        <w:t>.</w:t>
      </w:r>
    </w:p>
    <w:p w:rsidR="009172E6" w:rsidRPr="00EA74F6" w:rsidRDefault="00622552" w:rsidP="00A37EF6">
      <w:pPr>
        <w:pBdr>
          <w:top w:val="nil"/>
          <w:left w:val="nil"/>
          <w:bottom w:val="nil"/>
          <w:right w:val="nil"/>
          <w:between w:val="nil"/>
        </w:pBdr>
        <w:spacing w:before="120" w:after="120"/>
        <w:jc w:val="both"/>
        <w:rPr>
          <w:rFonts w:ascii="Calibri" w:eastAsia="Calibri" w:hAnsi="Calibri" w:cs="Calibri"/>
          <w:sz w:val="22"/>
          <w:szCs w:val="22"/>
        </w:rPr>
      </w:pPr>
      <w:r w:rsidRPr="00EA74F6">
        <w:rPr>
          <w:rFonts w:ascii="Calibri" w:eastAsia="Calibri" w:hAnsi="Calibri" w:cs="Calibri"/>
          <w:b/>
          <w:sz w:val="22"/>
          <w:szCs w:val="22"/>
        </w:rPr>
        <w:t>R</w:t>
      </w:r>
      <w:r w:rsidR="00A37EF6" w:rsidRPr="00EA74F6">
        <w:rPr>
          <w:rFonts w:ascii="Calibri" w:eastAsia="Calibri" w:hAnsi="Calibri" w:cs="Calibri"/>
          <w:b/>
          <w:sz w:val="22"/>
          <w:szCs w:val="22"/>
        </w:rPr>
        <w:t>ichiamat</w:t>
      </w:r>
      <w:r w:rsidR="00310004" w:rsidRPr="00EA74F6">
        <w:rPr>
          <w:rFonts w:ascii="Calibri" w:eastAsia="Calibri" w:hAnsi="Calibri" w:cs="Calibri"/>
          <w:b/>
          <w:sz w:val="22"/>
          <w:szCs w:val="22"/>
        </w:rPr>
        <w:t>i</w:t>
      </w:r>
      <w:r w:rsidR="009172E6" w:rsidRPr="00EA74F6">
        <w:rPr>
          <w:rFonts w:ascii="Calibri" w:eastAsia="Calibri" w:hAnsi="Calibri" w:cs="Calibri"/>
          <w:sz w:val="22"/>
          <w:szCs w:val="22"/>
        </w:rPr>
        <w:t>:</w:t>
      </w:r>
    </w:p>
    <w:p w:rsidR="00A37EF6" w:rsidRPr="00EA74F6" w:rsidRDefault="00A37EF6" w:rsidP="00B4139D">
      <w:pPr>
        <w:numPr>
          <w:ilvl w:val="0"/>
          <w:numId w:val="31"/>
        </w:numPr>
        <w:pBdr>
          <w:top w:val="nil"/>
          <w:left w:val="nil"/>
          <w:bottom w:val="nil"/>
          <w:right w:val="nil"/>
          <w:between w:val="nil"/>
        </w:pBdr>
        <w:spacing w:line="276" w:lineRule="auto"/>
        <w:ind w:left="425" w:hanging="357"/>
        <w:jc w:val="both"/>
        <w:rPr>
          <w:rFonts w:ascii="Calibri" w:eastAsia="Calibri" w:hAnsi="Calibri" w:cs="Calibri"/>
          <w:sz w:val="22"/>
          <w:szCs w:val="22"/>
        </w:rPr>
      </w:pPr>
      <w:r w:rsidRPr="00EA74F6">
        <w:rPr>
          <w:rFonts w:ascii="Calibri" w:eastAsia="Calibri" w:hAnsi="Calibri" w:cs="Calibri"/>
          <w:sz w:val="22"/>
          <w:szCs w:val="22"/>
        </w:rPr>
        <w:t>l’ Atto dirigenziale n. 43 del 20/05/2025 con cui è stata approvata la procedura negoziale per l’acquisizione della proposta di programmazione triennale 2025/2027 e del progetto annuale 2025 in materia di attività Cul</w:t>
      </w:r>
      <w:r w:rsidR="00310004" w:rsidRPr="00EA74F6">
        <w:rPr>
          <w:rFonts w:ascii="Calibri" w:eastAsia="Calibri" w:hAnsi="Calibri" w:cs="Calibri"/>
          <w:sz w:val="22"/>
          <w:szCs w:val="22"/>
        </w:rPr>
        <w:t>turali e di Spettacolo dal Vivo. I</w:t>
      </w:r>
      <w:r w:rsidRPr="00EA74F6">
        <w:rPr>
          <w:rFonts w:ascii="Calibri" w:eastAsia="Calibri" w:hAnsi="Calibri" w:cs="Calibri"/>
          <w:sz w:val="22"/>
          <w:szCs w:val="22"/>
        </w:rPr>
        <w:t>l medesimo provvedimento ha esteso la valutazione artistica ed economica all’intera programmazione triennale 2025/2027, limitando il sostegno finanziario alla sola annualità 2025;</w:t>
      </w:r>
    </w:p>
    <w:p w:rsidR="00A37EF6" w:rsidRPr="00EA74F6" w:rsidRDefault="00A37EF6" w:rsidP="00B4139D">
      <w:pPr>
        <w:numPr>
          <w:ilvl w:val="0"/>
          <w:numId w:val="31"/>
        </w:numPr>
        <w:pBdr>
          <w:top w:val="nil"/>
          <w:left w:val="nil"/>
          <w:bottom w:val="nil"/>
          <w:right w:val="nil"/>
          <w:between w:val="nil"/>
        </w:pBdr>
        <w:spacing w:line="276" w:lineRule="auto"/>
        <w:ind w:left="425" w:hanging="357"/>
        <w:jc w:val="both"/>
        <w:rPr>
          <w:rFonts w:ascii="Calibri" w:eastAsia="Calibri" w:hAnsi="Calibri" w:cs="Calibri"/>
          <w:sz w:val="22"/>
          <w:szCs w:val="22"/>
        </w:rPr>
      </w:pPr>
      <w:r w:rsidRPr="00EA74F6">
        <w:rPr>
          <w:rFonts w:ascii="Calibri" w:eastAsia="Calibri" w:hAnsi="Calibri" w:cs="Calibri"/>
          <w:sz w:val="22"/>
          <w:szCs w:val="22"/>
        </w:rPr>
        <w:t>l’ atto dirigenziale n. 58 del 09/07/2025 di proroga dei termini di presentazione delle istanze al giorno 21/07/2025.</w:t>
      </w:r>
    </w:p>
    <w:p w:rsidR="00A37EF6" w:rsidRPr="00EA74F6" w:rsidRDefault="00A37EF6" w:rsidP="0071296A">
      <w:pPr>
        <w:pStyle w:val="Paragrafoelenco"/>
        <w:pBdr>
          <w:top w:val="nil"/>
          <w:left w:val="nil"/>
          <w:bottom w:val="nil"/>
          <w:right w:val="nil"/>
          <w:between w:val="nil"/>
        </w:pBdr>
        <w:spacing w:before="120" w:after="120" w:line="240" w:lineRule="auto"/>
        <w:ind w:left="0"/>
        <w:contextualSpacing w:val="0"/>
        <w:jc w:val="both"/>
        <w:rPr>
          <w:rFonts w:cs="Calibri"/>
          <w:b/>
        </w:rPr>
      </w:pPr>
      <w:r w:rsidRPr="00EA74F6">
        <w:rPr>
          <w:rFonts w:cs="Calibri"/>
          <w:b/>
        </w:rPr>
        <w:t>Dato atto che:</w:t>
      </w:r>
    </w:p>
    <w:p w:rsidR="00A37EF6" w:rsidRPr="00EA74F6" w:rsidRDefault="00A37EF6" w:rsidP="00B4139D">
      <w:pPr>
        <w:pStyle w:val="Paragrafoelenco"/>
        <w:numPr>
          <w:ilvl w:val="0"/>
          <w:numId w:val="3"/>
        </w:numPr>
        <w:pBdr>
          <w:top w:val="nil"/>
          <w:left w:val="nil"/>
          <w:bottom w:val="nil"/>
          <w:right w:val="nil"/>
          <w:between w:val="nil"/>
        </w:pBdr>
        <w:spacing w:after="0"/>
        <w:ind w:left="357"/>
        <w:contextualSpacing w:val="0"/>
        <w:jc w:val="both"/>
        <w:rPr>
          <w:rFonts w:cs="Calibri"/>
        </w:rPr>
      </w:pPr>
      <w:r w:rsidRPr="00EA74F6">
        <w:rPr>
          <w:rFonts w:cs="Calibri"/>
        </w:rPr>
        <w:t>la domanda ID N. ______  - Prot. N. ________/2025 del ___________, presentata dalla Fondazione ______________ con sede legale in ____________(__), risulta regolarmente inserita nella piattaforma “Servizi Digitali della Regione Puglia”</w:t>
      </w:r>
      <w:r w:rsidR="00310004" w:rsidRPr="00EA74F6">
        <w:rPr>
          <w:rFonts w:cs="Calibri"/>
        </w:rPr>
        <w:t>,</w:t>
      </w:r>
      <w:r w:rsidRPr="00EA74F6">
        <w:rPr>
          <w:rFonts w:cs="Calibri"/>
        </w:rPr>
        <w:t xml:space="preserve"> dedicata alla procedura in questione;</w:t>
      </w:r>
    </w:p>
    <w:p w:rsidR="00A37EF6" w:rsidRPr="00EA74F6" w:rsidRDefault="00A37EF6" w:rsidP="00B4139D">
      <w:pPr>
        <w:numPr>
          <w:ilvl w:val="0"/>
          <w:numId w:val="32"/>
        </w:numPr>
        <w:pBdr>
          <w:top w:val="nil"/>
          <w:left w:val="nil"/>
          <w:bottom w:val="nil"/>
          <w:right w:val="nil"/>
          <w:between w:val="nil"/>
        </w:pBdr>
        <w:spacing w:line="276" w:lineRule="auto"/>
        <w:ind w:left="357" w:hanging="357"/>
        <w:jc w:val="both"/>
        <w:rPr>
          <w:rFonts w:ascii="Calibri" w:eastAsia="Calibri" w:hAnsi="Calibri" w:cs="Calibri"/>
          <w:sz w:val="22"/>
          <w:szCs w:val="22"/>
        </w:rPr>
      </w:pPr>
      <w:r w:rsidRPr="00EA74F6">
        <w:rPr>
          <w:rFonts w:ascii="Calibri" w:hAnsi="Calibri" w:cs="Calibri"/>
          <w:sz w:val="22"/>
          <w:szCs w:val="22"/>
        </w:rPr>
        <w:t xml:space="preserve">la suddetta domanda è risultata rispondente ai requisiti di ammissibilità formale previsti dalla procedura </w:t>
      </w:r>
      <w:r w:rsidRPr="00EA74F6">
        <w:rPr>
          <w:rFonts w:ascii="Calibri" w:eastAsia="Calibri" w:hAnsi="Calibri" w:cs="Calibri"/>
          <w:sz w:val="22"/>
          <w:szCs w:val="22"/>
        </w:rPr>
        <w:t>negoziale approvata con Atto dirigenziale n. 43/2025;</w:t>
      </w:r>
    </w:p>
    <w:p w:rsidR="00A37EF6" w:rsidRPr="00EA74F6" w:rsidRDefault="00A37EF6" w:rsidP="00B4139D">
      <w:pPr>
        <w:numPr>
          <w:ilvl w:val="0"/>
          <w:numId w:val="31"/>
        </w:numPr>
        <w:pBdr>
          <w:top w:val="nil"/>
          <w:left w:val="nil"/>
          <w:bottom w:val="nil"/>
          <w:right w:val="nil"/>
          <w:between w:val="nil"/>
        </w:pBdr>
        <w:spacing w:line="276" w:lineRule="auto"/>
        <w:ind w:left="357" w:hanging="357"/>
        <w:jc w:val="both"/>
        <w:rPr>
          <w:rFonts w:ascii="Calibri" w:hAnsi="Calibri" w:cs="Calibri"/>
          <w:b/>
          <w:sz w:val="22"/>
          <w:szCs w:val="22"/>
        </w:rPr>
      </w:pPr>
      <w:r w:rsidRPr="00EA74F6">
        <w:rPr>
          <w:rFonts w:ascii="Calibri" w:hAnsi="Calibri" w:cs="Calibri"/>
          <w:sz w:val="22"/>
          <w:szCs w:val="22"/>
        </w:rPr>
        <w:lastRenderedPageBreak/>
        <w:t>la valutazione del programma triennale “</w:t>
      </w:r>
      <w:r w:rsidRPr="00EA74F6">
        <w:rPr>
          <w:rStyle w:val="Enfasicorsivo"/>
          <w:rFonts w:ascii="Calibri" w:hAnsi="Calibri" w:cs="Calibri"/>
          <w:sz w:val="22"/>
          <w:szCs w:val="22"/>
        </w:rPr>
        <w:t xml:space="preserve">____________________” </w:t>
      </w:r>
      <w:r w:rsidRPr="00EA74F6">
        <w:rPr>
          <w:rFonts w:ascii="Calibri" w:hAnsi="Calibri" w:cs="Calibri"/>
          <w:sz w:val="22"/>
          <w:szCs w:val="22"/>
        </w:rPr>
        <w:t>e del progetto 2025 “</w:t>
      </w:r>
      <w:r w:rsidRPr="00EA74F6">
        <w:rPr>
          <w:rStyle w:val="Enfasicorsivo"/>
          <w:rFonts w:ascii="Calibri" w:hAnsi="Calibri" w:cs="Calibri"/>
          <w:sz w:val="22"/>
          <w:szCs w:val="22"/>
        </w:rPr>
        <w:t>____________________”,</w:t>
      </w:r>
      <w:r w:rsidRPr="00EA74F6">
        <w:rPr>
          <w:rFonts w:ascii="Calibri" w:hAnsi="Calibri" w:cs="Calibri"/>
          <w:sz w:val="22"/>
          <w:szCs w:val="22"/>
        </w:rPr>
        <w:t xml:space="preserve"> si è svolta tramite un confronto negoziale con la Fondazione </w:t>
      </w:r>
      <w:r w:rsidRPr="00EA74F6">
        <w:rPr>
          <w:rStyle w:val="Enfasicorsivo"/>
          <w:rFonts w:ascii="Calibri" w:hAnsi="Calibri" w:cs="Calibri"/>
          <w:sz w:val="22"/>
          <w:szCs w:val="22"/>
        </w:rPr>
        <w:t>de quo</w:t>
      </w:r>
      <w:r w:rsidRPr="00EA74F6">
        <w:rPr>
          <w:rFonts w:ascii="Calibri" w:hAnsi="Calibri" w:cs="Calibri"/>
          <w:sz w:val="22"/>
          <w:szCs w:val="22"/>
        </w:rPr>
        <w:t xml:space="preserve">, invitata  in modalità telematica (link: </w:t>
      </w:r>
      <w:hyperlink r:id="rId9" w:history="1">
        <w:r w:rsidRPr="00EA74F6">
          <w:rPr>
            <w:rStyle w:val="Collegamentoipertestuale"/>
            <w:rFonts w:ascii="Calibri" w:eastAsia="Calibri" w:hAnsi="Calibri" w:cs="Calibri"/>
            <w:color w:val="auto"/>
            <w:sz w:val="22"/>
            <w:szCs w:val="22"/>
          </w:rPr>
          <w:t>meet.google.com/ipq-xdho-zxo</w:t>
        </w:r>
      </w:hyperlink>
      <w:r w:rsidR="0057112E">
        <w:rPr>
          <w:rFonts w:ascii="Calibri" w:hAnsi="Calibri" w:cs="Calibri"/>
          <w:sz w:val="22"/>
          <w:szCs w:val="22"/>
        </w:rPr>
        <w:t>);</w:t>
      </w:r>
    </w:p>
    <w:p w:rsidR="00A37EF6" w:rsidRPr="00EA74F6" w:rsidRDefault="00A37EF6" w:rsidP="00B4139D">
      <w:pPr>
        <w:numPr>
          <w:ilvl w:val="0"/>
          <w:numId w:val="31"/>
        </w:numPr>
        <w:pBdr>
          <w:top w:val="nil"/>
          <w:left w:val="nil"/>
          <w:bottom w:val="nil"/>
          <w:right w:val="nil"/>
          <w:between w:val="nil"/>
        </w:pBdr>
        <w:spacing w:line="276" w:lineRule="auto"/>
        <w:ind w:left="426"/>
        <w:jc w:val="both"/>
        <w:rPr>
          <w:rFonts w:ascii="Calibri" w:eastAsia="Calibri" w:hAnsi="Calibri" w:cs="Calibri"/>
          <w:sz w:val="22"/>
          <w:szCs w:val="22"/>
        </w:rPr>
      </w:pPr>
      <w:r w:rsidRPr="00EA74F6">
        <w:rPr>
          <w:rFonts w:ascii="Calibri" w:eastAsia="Calibri" w:hAnsi="Calibri" w:cs="Calibri"/>
          <w:sz w:val="22"/>
          <w:szCs w:val="22"/>
        </w:rPr>
        <w:t>gli esiti della procedura sono riportati nel verbale del __________, prot.n._____________ del __________,  rilevabile nel sistema informatico;</w:t>
      </w:r>
    </w:p>
    <w:p w:rsidR="00A37EF6" w:rsidRPr="00EA74F6" w:rsidRDefault="00A37EF6" w:rsidP="00B4139D">
      <w:pPr>
        <w:pStyle w:val="Paragrafoelenco"/>
        <w:numPr>
          <w:ilvl w:val="0"/>
          <w:numId w:val="32"/>
        </w:numPr>
        <w:pBdr>
          <w:top w:val="nil"/>
          <w:left w:val="nil"/>
          <w:bottom w:val="nil"/>
          <w:right w:val="nil"/>
          <w:between w:val="nil"/>
        </w:pBdr>
        <w:spacing w:after="0"/>
        <w:ind w:left="426"/>
        <w:jc w:val="both"/>
        <w:rPr>
          <w:rFonts w:cs="Calibri"/>
        </w:rPr>
      </w:pPr>
      <w:r w:rsidRPr="00EA74F6">
        <w:rPr>
          <w:rFonts w:cs="Calibri"/>
        </w:rPr>
        <w:t xml:space="preserve">con determinazione dirigenziale Codice CIFRA 196/DIR/2025/000__ del ________________, </w:t>
      </w:r>
      <w:r w:rsidR="00B34BE8" w:rsidRPr="00EA74F6">
        <w:rPr>
          <w:rFonts w:cs="Calibri"/>
        </w:rPr>
        <w:t xml:space="preserve">è </w:t>
      </w:r>
      <w:r w:rsidR="00FA3346" w:rsidRPr="00EA74F6">
        <w:rPr>
          <w:rFonts w:cs="Calibri"/>
        </w:rPr>
        <w:t>stata</w:t>
      </w:r>
      <w:r w:rsidR="00B34BE8" w:rsidRPr="00EA74F6">
        <w:rPr>
          <w:rFonts w:cs="Calibri"/>
        </w:rPr>
        <w:t xml:space="preserve"> </w:t>
      </w:r>
      <w:r w:rsidRPr="00EA74F6">
        <w:rPr>
          <w:rFonts w:cs="Calibri"/>
        </w:rPr>
        <w:t>approva</w:t>
      </w:r>
      <w:r w:rsidR="00FA3346" w:rsidRPr="00EA74F6">
        <w:rPr>
          <w:rFonts w:cs="Calibri"/>
        </w:rPr>
        <w:t>ta</w:t>
      </w:r>
      <w:r w:rsidRPr="00EA74F6">
        <w:rPr>
          <w:rFonts w:cs="Calibri"/>
        </w:rPr>
        <w:t xml:space="preserve"> la programmazione artistica triennale 2025/2027</w:t>
      </w:r>
      <w:r w:rsidR="00D028E1" w:rsidRPr="00EA74F6">
        <w:rPr>
          <w:rFonts w:cs="Calibri"/>
        </w:rPr>
        <w:t xml:space="preserve"> “__________________________”</w:t>
      </w:r>
      <w:r w:rsidRPr="00EA74F6">
        <w:rPr>
          <w:rFonts w:cs="Calibri"/>
        </w:rPr>
        <w:t xml:space="preserve"> </w:t>
      </w:r>
      <w:r w:rsidR="00D028E1" w:rsidRPr="00EA74F6">
        <w:rPr>
          <w:rFonts w:cs="Calibri"/>
        </w:rPr>
        <w:t>e il</w:t>
      </w:r>
      <w:r w:rsidR="00B34BE8" w:rsidRPr="00EA74F6">
        <w:rPr>
          <w:rFonts w:cs="Calibri"/>
        </w:rPr>
        <w:t xml:space="preserve"> </w:t>
      </w:r>
      <w:r w:rsidRPr="00EA74F6">
        <w:rPr>
          <w:rFonts w:cs="Calibri"/>
        </w:rPr>
        <w:t xml:space="preserve"> progetto annuale 2025</w:t>
      </w:r>
      <w:r w:rsidR="00D028E1" w:rsidRPr="00EA74F6">
        <w:rPr>
          <w:rFonts w:cs="Calibri"/>
        </w:rPr>
        <w:t xml:space="preserve"> “_______________”, </w:t>
      </w:r>
      <w:r w:rsidRPr="00EA74F6">
        <w:rPr>
          <w:rFonts w:cs="Calibri"/>
        </w:rPr>
        <w:t xml:space="preserve"> </w:t>
      </w:r>
      <w:r w:rsidR="00D028E1" w:rsidRPr="00EA74F6">
        <w:rPr>
          <w:rFonts w:cs="Calibri"/>
        </w:rPr>
        <w:t xml:space="preserve">con contestuale </w:t>
      </w:r>
      <w:r w:rsidR="00FA3346" w:rsidRPr="00EA74F6">
        <w:rPr>
          <w:rFonts w:cs="Calibri"/>
        </w:rPr>
        <w:t>impegn</w:t>
      </w:r>
      <w:r w:rsidR="00D028E1" w:rsidRPr="00EA74F6">
        <w:rPr>
          <w:rFonts w:cs="Calibri"/>
        </w:rPr>
        <w:t xml:space="preserve">o di </w:t>
      </w:r>
      <w:r w:rsidR="00B34BE8" w:rsidRPr="00EA74F6">
        <w:rPr>
          <w:rFonts w:cs="Calibri"/>
        </w:rPr>
        <w:t xml:space="preserve">spesa </w:t>
      </w:r>
      <w:r w:rsidR="00D028E1" w:rsidRPr="00EA74F6">
        <w:rPr>
          <w:rFonts w:cs="Calibri"/>
        </w:rPr>
        <w:t>pari a</w:t>
      </w:r>
      <w:r w:rsidR="00B34BE8" w:rsidRPr="00EA74F6">
        <w:rPr>
          <w:rFonts w:cs="Calibri"/>
        </w:rPr>
        <w:t xml:space="preserve"> € _____________</w:t>
      </w:r>
      <w:r w:rsidR="00FA3346" w:rsidRPr="00EA74F6">
        <w:rPr>
          <w:rFonts w:cs="Calibri"/>
        </w:rPr>
        <w:t xml:space="preserve"> </w:t>
      </w:r>
      <w:r w:rsidR="00D028E1" w:rsidRPr="00EA74F6">
        <w:rPr>
          <w:rFonts w:cs="Calibri"/>
        </w:rPr>
        <w:t xml:space="preserve">limitatamente a tale annualità, </w:t>
      </w:r>
      <w:r w:rsidR="00FA3346" w:rsidRPr="00EA74F6">
        <w:rPr>
          <w:rFonts w:cs="Calibri"/>
        </w:rPr>
        <w:t>a valere sul capitolo regionale n. ________;</w:t>
      </w:r>
    </w:p>
    <w:p w:rsidR="00B34BE8" w:rsidRPr="00EA74F6" w:rsidRDefault="00B34BE8" w:rsidP="00B4139D">
      <w:pPr>
        <w:pStyle w:val="Paragrafoelenco"/>
        <w:numPr>
          <w:ilvl w:val="0"/>
          <w:numId w:val="32"/>
        </w:numPr>
        <w:pBdr>
          <w:top w:val="nil"/>
          <w:left w:val="nil"/>
          <w:bottom w:val="nil"/>
          <w:right w:val="nil"/>
          <w:between w:val="nil"/>
        </w:pBdr>
        <w:spacing w:after="0"/>
        <w:ind w:left="426"/>
        <w:jc w:val="both"/>
        <w:rPr>
          <w:rFonts w:cs="Calibri"/>
        </w:rPr>
      </w:pPr>
      <w:r w:rsidRPr="00EA74F6">
        <w:rPr>
          <w:rFonts w:cs="Calibri"/>
        </w:rPr>
        <w:t xml:space="preserve">Il Disciplinare </w:t>
      </w:r>
      <w:r w:rsidR="00E42C75" w:rsidRPr="00EA74F6">
        <w:rPr>
          <w:rFonts w:cs="Calibri"/>
        </w:rPr>
        <w:t>relativo al 2025</w:t>
      </w:r>
      <w:r w:rsidR="00D028E1" w:rsidRPr="00EA74F6">
        <w:rPr>
          <w:rFonts w:cs="Calibri"/>
        </w:rPr>
        <w:t xml:space="preserve"> è stato</w:t>
      </w:r>
      <w:r w:rsidR="00E42C75" w:rsidRPr="00EA74F6">
        <w:rPr>
          <w:rFonts w:cs="Calibri"/>
        </w:rPr>
        <w:t xml:space="preserve"> </w:t>
      </w:r>
      <w:r w:rsidRPr="00EA74F6">
        <w:rPr>
          <w:rFonts w:cs="Calibri"/>
        </w:rPr>
        <w:t>sottoscritto in data_________</w:t>
      </w:r>
      <w:r w:rsidR="0057112E">
        <w:rPr>
          <w:rFonts w:cs="Calibri"/>
        </w:rPr>
        <w:t>_____</w:t>
      </w:r>
      <w:r w:rsidRPr="00EA74F6">
        <w:rPr>
          <w:rFonts w:cs="Calibri"/>
        </w:rPr>
        <w:t>;</w:t>
      </w:r>
    </w:p>
    <w:p w:rsidR="00D028E1" w:rsidRPr="00EA74F6" w:rsidRDefault="00D028E1" w:rsidP="008D1AAC">
      <w:pPr>
        <w:pBdr>
          <w:top w:val="nil"/>
          <w:left w:val="nil"/>
          <w:bottom w:val="nil"/>
          <w:right w:val="nil"/>
          <w:between w:val="nil"/>
        </w:pBdr>
        <w:spacing w:before="120" w:after="120"/>
        <w:ind w:left="66"/>
        <w:jc w:val="both"/>
        <w:rPr>
          <w:rFonts w:ascii="Calibri" w:eastAsia="Calibri" w:hAnsi="Calibri" w:cs="Calibri"/>
          <w:b/>
          <w:sz w:val="22"/>
          <w:szCs w:val="22"/>
        </w:rPr>
      </w:pPr>
      <w:r w:rsidRPr="00EA74F6">
        <w:rPr>
          <w:rFonts w:ascii="Calibri" w:eastAsia="Calibri" w:hAnsi="Calibri" w:cs="Calibri"/>
          <w:b/>
          <w:sz w:val="22"/>
          <w:szCs w:val="22"/>
        </w:rPr>
        <w:t>Considerato che:</w:t>
      </w:r>
    </w:p>
    <w:p w:rsidR="00A37EF6" w:rsidRPr="00EA74F6" w:rsidRDefault="008D1AAC" w:rsidP="00B4139D">
      <w:pPr>
        <w:pStyle w:val="Paragrafoelenco"/>
        <w:numPr>
          <w:ilvl w:val="0"/>
          <w:numId w:val="31"/>
        </w:numPr>
        <w:pBdr>
          <w:top w:val="nil"/>
          <w:left w:val="nil"/>
          <w:bottom w:val="nil"/>
          <w:right w:val="nil"/>
          <w:between w:val="nil"/>
        </w:pBdr>
        <w:spacing w:before="120" w:after="120"/>
        <w:ind w:left="425" w:hanging="357"/>
        <w:jc w:val="both"/>
        <w:rPr>
          <w:rFonts w:cs="Calibri"/>
        </w:rPr>
      </w:pPr>
      <w:r w:rsidRPr="00EA74F6">
        <w:rPr>
          <w:rFonts w:cs="Calibri"/>
        </w:rPr>
        <w:t xml:space="preserve">le attività progettuali </w:t>
      </w:r>
      <w:r w:rsidR="0057112E">
        <w:rPr>
          <w:rFonts w:cs="Calibri"/>
        </w:rPr>
        <w:t>relative al</w:t>
      </w:r>
      <w:r w:rsidRPr="00EA74F6">
        <w:rPr>
          <w:rFonts w:cs="Calibri"/>
        </w:rPr>
        <w:t xml:space="preserve">l’annualità </w:t>
      </w:r>
      <w:r w:rsidR="00841358" w:rsidRPr="00EA74F6">
        <w:rPr>
          <w:rFonts w:cs="Calibri"/>
        </w:rPr>
        <w:t xml:space="preserve">2025 </w:t>
      </w:r>
      <w:r w:rsidRPr="00EA74F6">
        <w:rPr>
          <w:rFonts w:cs="Calibri"/>
        </w:rPr>
        <w:t>sono state</w:t>
      </w:r>
      <w:r w:rsidR="00D028E1" w:rsidRPr="00EA74F6">
        <w:rPr>
          <w:rFonts w:cs="Calibri"/>
        </w:rPr>
        <w:t xml:space="preserve"> </w:t>
      </w:r>
      <w:r w:rsidR="0057112E">
        <w:rPr>
          <w:rFonts w:cs="Calibri"/>
        </w:rPr>
        <w:t>completate e che sono a</w:t>
      </w:r>
      <w:r w:rsidRPr="00EA74F6">
        <w:rPr>
          <w:rFonts w:cs="Calibri"/>
        </w:rPr>
        <w:t>ttualmente</w:t>
      </w:r>
      <w:r w:rsidR="00623A23" w:rsidRPr="00EA74F6">
        <w:rPr>
          <w:rFonts w:cs="Calibri"/>
        </w:rPr>
        <w:t xml:space="preserve"> </w:t>
      </w:r>
      <w:r w:rsidRPr="00EA74F6">
        <w:rPr>
          <w:rFonts w:cs="Calibri"/>
        </w:rPr>
        <w:t xml:space="preserve">in corso le procedure </w:t>
      </w:r>
      <w:r w:rsidR="00D028E1" w:rsidRPr="00EA74F6">
        <w:rPr>
          <w:rFonts w:cs="Calibri"/>
        </w:rPr>
        <w:t>di</w:t>
      </w:r>
      <w:r w:rsidR="00FA3346" w:rsidRPr="00EA74F6">
        <w:rPr>
          <w:rFonts w:cs="Calibri"/>
        </w:rPr>
        <w:t xml:space="preserve"> rendicontazione e</w:t>
      </w:r>
      <w:r w:rsidR="00841358" w:rsidRPr="00EA74F6">
        <w:rPr>
          <w:rFonts w:cs="Calibri"/>
        </w:rPr>
        <w:t xml:space="preserve"> </w:t>
      </w:r>
      <w:r w:rsidR="0057112E">
        <w:rPr>
          <w:rFonts w:cs="Calibri"/>
        </w:rPr>
        <w:t xml:space="preserve">di </w:t>
      </w:r>
      <w:r w:rsidR="00841358" w:rsidRPr="00EA74F6">
        <w:rPr>
          <w:rFonts w:cs="Calibri"/>
        </w:rPr>
        <w:t>chiusura finanziaria</w:t>
      </w:r>
      <w:r w:rsidR="00A37EF6" w:rsidRPr="00EA74F6">
        <w:rPr>
          <w:rFonts w:cs="Calibri"/>
        </w:rPr>
        <w:t>.</w:t>
      </w:r>
    </w:p>
    <w:p w:rsidR="009867B2" w:rsidRPr="00EA74F6" w:rsidRDefault="00D028E1" w:rsidP="009867B2">
      <w:pPr>
        <w:pBdr>
          <w:top w:val="nil"/>
          <w:left w:val="nil"/>
          <w:bottom w:val="nil"/>
          <w:right w:val="nil"/>
          <w:between w:val="nil"/>
        </w:pBdr>
        <w:spacing w:before="120" w:after="120"/>
        <w:ind w:left="69"/>
        <w:jc w:val="both"/>
        <w:rPr>
          <w:rFonts w:ascii="Calibri" w:hAnsi="Calibri" w:cs="Calibri"/>
          <w:b/>
          <w:sz w:val="22"/>
          <w:szCs w:val="22"/>
        </w:rPr>
      </w:pPr>
      <w:r w:rsidRPr="00EA74F6">
        <w:rPr>
          <w:rFonts w:ascii="Calibri" w:hAnsi="Calibri" w:cs="Calibri"/>
          <w:b/>
          <w:sz w:val="22"/>
          <w:szCs w:val="22"/>
        </w:rPr>
        <w:t>Tenuto conto</w:t>
      </w:r>
      <w:r w:rsidR="00FA3346" w:rsidRPr="00EA74F6">
        <w:rPr>
          <w:rFonts w:ascii="Calibri" w:hAnsi="Calibri" w:cs="Calibri"/>
          <w:b/>
          <w:sz w:val="22"/>
          <w:szCs w:val="22"/>
        </w:rPr>
        <w:t xml:space="preserve"> che</w:t>
      </w:r>
      <w:r w:rsidR="009867B2" w:rsidRPr="00EA74F6">
        <w:rPr>
          <w:rFonts w:ascii="Calibri" w:hAnsi="Calibri" w:cs="Calibri"/>
          <w:b/>
          <w:sz w:val="22"/>
          <w:szCs w:val="22"/>
        </w:rPr>
        <w:t>:</w:t>
      </w:r>
    </w:p>
    <w:p w:rsidR="005F3A0E" w:rsidRPr="00EA74F6" w:rsidRDefault="00292560" w:rsidP="00B4139D">
      <w:pPr>
        <w:pStyle w:val="Paragrafoelenco"/>
        <w:numPr>
          <w:ilvl w:val="0"/>
          <w:numId w:val="27"/>
        </w:numPr>
        <w:pBdr>
          <w:top w:val="nil"/>
          <w:left w:val="nil"/>
          <w:bottom w:val="nil"/>
          <w:right w:val="nil"/>
          <w:between w:val="nil"/>
        </w:pBdr>
        <w:spacing w:before="120" w:after="120"/>
        <w:ind w:left="426"/>
        <w:jc w:val="both"/>
        <w:rPr>
          <w:rFonts w:cs="Calibri"/>
        </w:rPr>
      </w:pPr>
      <w:r w:rsidRPr="00EA74F6">
        <w:rPr>
          <w:rFonts w:cs="Calibri"/>
        </w:rPr>
        <w:t>c</w:t>
      </w:r>
      <w:r w:rsidR="00390FE0" w:rsidRPr="00EA74F6">
        <w:rPr>
          <w:rFonts w:cs="Calibri"/>
        </w:rPr>
        <w:t xml:space="preserve">on provvedimento </w:t>
      </w:r>
      <w:r w:rsidR="0018213C" w:rsidRPr="00EA74F6">
        <w:rPr>
          <w:rFonts w:cs="Calibri"/>
        </w:rPr>
        <w:t>Codice CIFRA 196/DIR/2026</w:t>
      </w:r>
      <w:r w:rsidRPr="00EA74F6">
        <w:rPr>
          <w:rFonts w:cs="Calibri"/>
        </w:rPr>
        <w:t xml:space="preserve">/000__ del ________________, </w:t>
      </w:r>
      <w:r w:rsidR="00390FE0" w:rsidRPr="00EA74F6">
        <w:rPr>
          <w:rFonts w:cs="Calibri"/>
        </w:rPr>
        <w:t>p</w:t>
      </w:r>
      <w:r w:rsidR="005F3A0E" w:rsidRPr="00EA74F6">
        <w:rPr>
          <w:rFonts w:cs="Calibri"/>
        </w:rPr>
        <w:t xml:space="preserve">reso atto </w:t>
      </w:r>
      <w:r w:rsidRPr="00EA74F6">
        <w:rPr>
          <w:rFonts w:cs="Calibri"/>
        </w:rPr>
        <w:t>della sussistenza  della</w:t>
      </w:r>
      <w:r w:rsidR="005F3A0E" w:rsidRPr="00EA74F6">
        <w:rPr>
          <w:rFonts w:cs="Calibri"/>
        </w:rPr>
        <w:t xml:space="preserve"> disponibilità di bilancio per l'esercizio co</w:t>
      </w:r>
      <w:r w:rsidRPr="00EA74F6">
        <w:rPr>
          <w:rFonts w:cs="Calibri"/>
        </w:rPr>
        <w:t xml:space="preserve">rrente e della valutazione positiva del </w:t>
      </w:r>
      <w:r w:rsidR="005F3A0E" w:rsidRPr="00EA74F6">
        <w:rPr>
          <w:rFonts w:cs="Calibri"/>
        </w:rPr>
        <w:t>progetto</w:t>
      </w:r>
      <w:r w:rsidR="00390FE0" w:rsidRPr="00EA74F6">
        <w:rPr>
          <w:rFonts w:cs="Calibri"/>
        </w:rPr>
        <w:t xml:space="preserve"> </w:t>
      </w:r>
      <w:r w:rsidRPr="00EA74F6">
        <w:rPr>
          <w:rFonts w:cs="Calibri"/>
        </w:rPr>
        <w:t>di attività</w:t>
      </w:r>
      <w:r w:rsidR="00390FE0" w:rsidRPr="00EA74F6">
        <w:rPr>
          <w:rFonts w:cs="Calibri"/>
        </w:rPr>
        <w:t xml:space="preserve"> 2026</w:t>
      </w:r>
      <w:r w:rsidR="00623A23" w:rsidRPr="00EA74F6">
        <w:rPr>
          <w:rFonts w:cs="Calibri"/>
        </w:rPr>
        <w:t>,</w:t>
      </w:r>
      <w:r w:rsidR="00390FE0" w:rsidRPr="00EA74F6">
        <w:rPr>
          <w:rFonts w:cs="Calibri"/>
        </w:rPr>
        <w:t xml:space="preserve"> </w:t>
      </w:r>
      <w:r w:rsidRPr="00EA74F6">
        <w:rPr>
          <w:rFonts w:cs="Calibri"/>
        </w:rPr>
        <w:t>presentato in piattaforma in data ____________</w:t>
      </w:r>
      <w:r w:rsidR="00390FE0" w:rsidRPr="00EA74F6">
        <w:rPr>
          <w:rFonts w:cs="Calibri"/>
        </w:rPr>
        <w:t>prot</w:t>
      </w:r>
      <w:r w:rsidRPr="00EA74F6">
        <w:rPr>
          <w:rFonts w:cs="Calibri"/>
        </w:rPr>
        <w:t xml:space="preserve">, n. </w:t>
      </w:r>
      <w:r w:rsidR="00390FE0" w:rsidRPr="00EA74F6">
        <w:rPr>
          <w:rFonts w:cs="Calibri"/>
        </w:rPr>
        <w:t xml:space="preserve">___________ </w:t>
      </w:r>
      <w:r w:rsidRPr="00EA74F6">
        <w:rPr>
          <w:rFonts w:cs="Calibri"/>
        </w:rPr>
        <w:t>, si è provveduto a</w:t>
      </w:r>
      <w:r w:rsidR="00623A23" w:rsidRPr="00EA74F6">
        <w:rPr>
          <w:rFonts w:cs="Calibri"/>
        </w:rPr>
        <w:t>d</w:t>
      </w:r>
      <w:r w:rsidRPr="00EA74F6">
        <w:rPr>
          <w:rFonts w:cs="Calibri"/>
        </w:rPr>
        <w:t>:</w:t>
      </w:r>
    </w:p>
    <w:p w:rsidR="004740B2" w:rsidRPr="00EA74F6" w:rsidRDefault="004740B2" w:rsidP="00EC660B">
      <w:pPr>
        <w:numPr>
          <w:ilvl w:val="1"/>
          <w:numId w:val="3"/>
        </w:numPr>
        <w:pBdr>
          <w:top w:val="nil"/>
          <w:left w:val="nil"/>
          <w:bottom w:val="nil"/>
          <w:right w:val="nil"/>
          <w:between w:val="nil"/>
        </w:pBdr>
        <w:spacing w:line="276" w:lineRule="auto"/>
        <w:ind w:left="851" w:hanging="357"/>
        <w:jc w:val="both"/>
        <w:rPr>
          <w:rFonts w:ascii="Calibri" w:hAnsi="Calibri" w:cs="Calibri"/>
          <w:sz w:val="22"/>
          <w:szCs w:val="22"/>
        </w:rPr>
      </w:pPr>
      <w:bookmarkStart w:id="0" w:name="_GoBack"/>
      <w:r w:rsidRPr="00EA74F6">
        <w:rPr>
          <w:rFonts w:ascii="Calibri" w:hAnsi="Calibri" w:cs="Calibri"/>
          <w:sz w:val="22"/>
          <w:szCs w:val="22"/>
        </w:rPr>
        <w:t>approvare il progetto annuale 202</w:t>
      </w:r>
      <w:r w:rsidR="008A2337" w:rsidRPr="00EA74F6">
        <w:rPr>
          <w:rFonts w:ascii="Calibri" w:hAnsi="Calibri" w:cs="Calibri"/>
          <w:sz w:val="22"/>
          <w:szCs w:val="22"/>
        </w:rPr>
        <w:t>6</w:t>
      </w:r>
      <w:r w:rsidRPr="00EA74F6">
        <w:rPr>
          <w:rFonts w:ascii="Calibri" w:hAnsi="Calibri" w:cs="Calibri"/>
          <w:sz w:val="22"/>
          <w:szCs w:val="22"/>
        </w:rPr>
        <w:t xml:space="preserve"> dal titolo “__________________”, Allegato “</w:t>
      </w:r>
      <w:r w:rsidR="008A2337" w:rsidRPr="00EA74F6">
        <w:rPr>
          <w:rFonts w:ascii="Calibri" w:hAnsi="Calibri" w:cs="Calibri"/>
          <w:sz w:val="22"/>
          <w:szCs w:val="22"/>
        </w:rPr>
        <w:t>A</w:t>
      </w:r>
      <w:r w:rsidR="00292560" w:rsidRPr="00EA74F6">
        <w:rPr>
          <w:rFonts w:ascii="Calibri" w:hAnsi="Calibri" w:cs="Calibri"/>
          <w:sz w:val="22"/>
          <w:szCs w:val="22"/>
        </w:rPr>
        <w:t>”</w:t>
      </w:r>
      <w:r w:rsidRPr="00EA74F6">
        <w:rPr>
          <w:rFonts w:ascii="Calibri" w:hAnsi="Calibri" w:cs="Calibri"/>
          <w:sz w:val="22"/>
          <w:szCs w:val="22"/>
        </w:rPr>
        <w:t xml:space="preserve"> </w:t>
      </w:r>
      <w:r w:rsidR="00AA2451" w:rsidRPr="00EA74F6">
        <w:rPr>
          <w:rFonts w:ascii="Calibri" w:hAnsi="Calibri" w:cs="Calibri"/>
          <w:sz w:val="22"/>
          <w:szCs w:val="22"/>
        </w:rPr>
        <w:t xml:space="preserve">parte integrante, </w:t>
      </w:r>
    </w:p>
    <w:p w:rsidR="004740B2" w:rsidRPr="00EA74F6" w:rsidRDefault="004740B2" w:rsidP="00EC660B">
      <w:pPr>
        <w:numPr>
          <w:ilvl w:val="1"/>
          <w:numId w:val="3"/>
        </w:numPr>
        <w:pBdr>
          <w:top w:val="nil"/>
          <w:left w:val="nil"/>
          <w:bottom w:val="nil"/>
          <w:right w:val="nil"/>
          <w:between w:val="nil"/>
        </w:pBdr>
        <w:spacing w:line="276" w:lineRule="auto"/>
        <w:ind w:left="851" w:hanging="357"/>
        <w:jc w:val="both"/>
        <w:rPr>
          <w:rFonts w:ascii="Calibri" w:hAnsi="Calibri" w:cs="Calibri"/>
          <w:sz w:val="22"/>
          <w:szCs w:val="22"/>
        </w:rPr>
      </w:pPr>
      <w:r w:rsidRPr="00EA74F6">
        <w:rPr>
          <w:rFonts w:ascii="Calibri" w:hAnsi="Calibri" w:cs="Calibri"/>
          <w:sz w:val="22"/>
          <w:szCs w:val="22"/>
        </w:rPr>
        <w:t xml:space="preserve">approvare </w:t>
      </w:r>
      <w:r w:rsidR="00292560" w:rsidRPr="00EA74F6">
        <w:rPr>
          <w:rFonts w:ascii="Calibri" w:hAnsi="Calibri" w:cs="Calibri"/>
          <w:sz w:val="22"/>
          <w:szCs w:val="22"/>
        </w:rPr>
        <w:t>il</w:t>
      </w:r>
      <w:r w:rsidRPr="00EA74F6">
        <w:rPr>
          <w:rFonts w:ascii="Calibri" w:hAnsi="Calibri" w:cs="Calibri"/>
          <w:sz w:val="22"/>
          <w:szCs w:val="22"/>
        </w:rPr>
        <w:t xml:space="preserve"> Disciplinare da adottare, Allegato “</w:t>
      </w:r>
      <w:r w:rsidR="008A2337" w:rsidRPr="00EA74F6">
        <w:rPr>
          <w:rFonts w:ascii="Calibri" w:hAnsi="Calibri" w:cs="Calibri"/>
          <w:sz w:val="22"/>
          <w:szCs w:val="22"/>
        </w:rPr>
        <w:t>B</w:t>
      </w:r>
      <w:r w:rsidRPr="00EA74F6">
        <w:rPr>
          <w:rFonts w:ascii="Calibri" w:hAnsi="Calibri" w:cs="Calibri"/>
          <w:sz w:val="22"/>
          <w:szCs w:val="22"/>
        </w:rPr>
        <w:t>”</w:t>
      </w:r>
      <w:r w:rsidR="0018213C" w:rsidRPr="00EA74F6">
        <w:rPr>
          <w:rFonts w:ascii="Calibri" w:hAnsi="Calibri" w:cs="Calibri"/>
          <w:sz w:val="22"/>
          <w:szCs w:val="22"/>
        </w:rPr>
        <w:t>,</w:t>
      </w:r>
      <w:r w:rsidRPr="00EA74F6">
        <w:rPr>
          <w:rFonts w:ascii="Calibri" w:hAnsi="Calibri" w:cs="Calibri"/>
          <w:sz w:val="22"/>
          <w:szCs w:val="22"/>
        </w:rPr>
        <w:t xml:space="preserve"> parte integrante;</w:t>
      </w:r>
    </w:p>
    <w:p w:rsidR="004740B2" w:rsidRPr="00EA74F6" w:rsidRDefault="004740B2" w:rsidP="00EC660B">
      <w:pPr>
        <w:numPr>
          <w:ilvl w:val="1"/>
          <w:numId w:val="3"/>
        </w:numPr>
        <w:pBdr>
          <w:top w:val="nil"/>
          <w:left w:val="nil"/>
          <w:bottom w:val="nil"/>
          <w:right w:val="nil"/>
          <w:between w:val="nil"/>
        </w:pBdr>
        <w:spacing w:line="276" w:lineRule="auto"/>
        <w:ind w:left="851" w:hanging="357"/>
        <w:jc w:val="both"/>
        <w:rPr>
          <w:rFonts w:ascii="Calibri" w:hAnsi="Calibri" w:cs="Calibri"/>
          <w:sz w:val="22"/>
          <w:szCs w:val="22"/>
        </w:rPr>
      </w:pPr>
      <w:r w:rsidRPr="00EA74F6">
        <w:rPr>
          <w:rFonts w:ascii="Calibri" w:hAnsi="Calibri" w:cs="Calibri"/>
          <w:sz w:val="22"/>
          <w:szCs w:val="22"/>
        </w:rPr>
        <w:t xml:space="preserve">impegnare la spesa, pari ad € _____________per la realizzazione </w:t>
      </w:r>
      <w:r w:rsidR="00A31944" w:rsidRPr="00EA74F6">
        <w:rPr>
          <w:rFonts w:ascii="Calibri" w:hAnsi="Calibri" w:cs="Calibri"/>
          <w:sz w:val="22"/>
          <w:szCs w:val="22"/>
        </w:rPr>
        <w:t>del</w:t>
      </w:r>
      <w:r w:rsidRPr="00EA74F6">
        <w:rPr>
          <w:rFonts w:ascii="Calibri" w:hAnsi="Calibri" w:cs="Calibri"/>
          <w:sz w:val="22"/>
          <w:szCs w:val="22"/>
        </w:rPr>
        <w:t>le attività di progetto 202</w:t>
      </w:r>
      <w:r w:rsidR="00292560" w:rsidRPr="00EA74F6">
        <w:rPr>
          <w:rFonts w:ascii="Calibri" w:hAnsi="Calibri" w:cs="Calibri"/>
          <w:sz w:val="22"/>
          <w:szCs w:val="22"/>
        </w:rPr>
        <w:t>6</w:t>
      </w:r>
      <w:r w:rsidRPr="00EA74F6">
        <w:rPr>
          <w:rFonts w:ascii="Calibri" w:hAnsi="Calibri" w:cs="Calibri"/>
          <w:sz w:val="22"/>
          <w:szCs w:val="22"/>
        </w:rPr>
        <w:t xml:space="preserve"> sul capitolo di spesa n. ________ “_______________________”a favore dell’ Ente ________________con sede legale a ___________________________</w:t>
      </w:r>
      <w:r w:rsidR="0018213C" w:rsidRPr="00EA74F6">
        <w:rPr>
          <w:rFonts w:ascii="Calibri" w:hAnsi="Calibri" w:cs="Calibri"/>
          <w:sz w:val="22"/>
          <w:szCs w:val="22"/>
        </w:rPr>
        <w:t>.</w:t>
      </w:r>
    </w:p>
    <w:bookmarkEnd w:id="0"/>
    <w:p w:rsidR="00FE2010" w:rsidRPr="00EA74F6" w:rsidRDefault="00367B48" w:rsidP="004740B2">
      <w:pPr>
        <w:pBdr>
          <w:top w:val="nil"/>
          <w:left w:val="nil"/>
          <w:bottom w:val="nil"/>
          <w:right w:val="nil"/>
          <w:between w:val="nil"/>
        </w:pBdr>
        <w:spacing w:before="120" w:beforeAutospacing="1" w:after="120" w:afterAutospacing="1"/>
        <w:ind w:left="794"/>
        <w:jc w:val="center"/>
        <w:rPr>
          <w:rFonts w:ascii="Calibri" w:hAnsi="Calibri" w:cs="Calibri"/>
          <w:b/>
        </w:rPr>
      </w:pPr>
      <w:r w:rsidRPr="00EA74F6">
        <w:rPr>
          <w:rFonts w:ascii="Calibri" w:hAnsi="Calibri" w:cs="Calibri"/>
          <w:b/>
        </w:rPr>
        <w:t>ART. 1 - Premesse e generalità</w:t>
      </w:r>
    </w:p>
    <w:p w:rsidR="00FE2010" w:rsidRPr="00EA74F6" w:rsidRDefault="00367B48" w:rsidP="00B4139D">
      <w:pPr>
        <w:numPr>
          <w:ilvl w:val="0"/>
          <w:numId w:val="21"/>
        </w:numPr>
        <w:pBdr>
          <w:top w:val="nil"/>
          <w:left w:val="nil"/>
          <w:bottom w:val="nil"/>
          <w:right w:val="nil"/>
          <w:between w:val="nil"/>
        </w:pBdr>
        <w:tabs>
          <w:tab w:val="left" w:pos="284"/>
        </w:tabs>
        <w:spacing w:before="120" w:after="120" w:line="276" w:lineRule="auto"/>
        <w:ind w:left="850" w:hanging="357"/>
        <w:jc w:val="both"/>
        <w:rPr>
          <w:rFonts w:ascii="Calibri" w:eastAsia="Calibri" w:hAnsi="Calibri" w:cs="Calibri"/>
          <w:sz w:val="22"/>
          <w:szCs w:val="22"/>
        </w:rPr>
      </w:pPr>
      <w:r w:rsidRPr="00EA74F6">
        <w:rPr>
          <w:rFonts w:ascii="Calibri" w:eastAsia="Calibri" w:hAnsi="Calibri" w:cs="Calibri"/>
          <w:sz w:val="22"/>
          <w:szCs w:val="22"/>
        </w:rPr>
        <w:t xml:space="preserve">Le premesse, la corrispondenza intrattenuta tra le Parti e il progetto </w:t>
      </w:r>
      <w:r w:rsidR="00FF35B9" w:rsidRPr="00EA74F6">
        <w:rPr>
          <w:rFonts w:ascii="Calibri" w:eastAsia="Calibri" w:hAnsi="Calibri" w:cs="Calibri"/>
          <w:sz w:val="22"/>
          <w:szCs w:val="22"/>
        </w:rPr>
        <w:t>202</w:t>
      </w:r>
      <w:r w:rsidR="000A21B7" w:rsidRPr="00EA74F6">
        <w:rPr>
          <w:rFonts w:ascii="Calibri" w:eastAsia="Calibri" w:hAnsi="Calibri" w:cs="Calibri"/>
          <w:sz w:val="22"/>
          <w:szCs w:val="22"/>
        </w:rPr>
        <w:t>6</w:t>
      </w:r>
      <w:r w:rsidR="00FF35B9" w:rsidRPr="00EA74F6">
        <w:rPr>
          <w:rFonts w:ascii="Calibri" w:eastAsia="Calibri" w:hAnsi="Calibri" w:cs="Calibri"/>
          <w:sz w:val="22"/>
          <w:szCs w:val="22"/>
        </w:rPr>
        <w:t xml:space="preserve"> </w:t>
      </w:r>
      <w:r w:rsidRPr="00EA74F6">
        <w:rPr>
          <w:rFonts w:ascii="Calibri" w:eastAsia="Calibri" w:hAnsi="Calibri" w:cs="Calibri"/>
          <w:sz w:val="22"/>
          <w:szCs w:val="22"/>
        </w:rPr>
        <w:t>presentato dall’Ente _____________________________</w:t>
      </w:r>
      <w:r w:rsidR="000A21B7" w:rsidRPr="00EA74F6">
        <w:rPr>
          <w:rFonts w:ascii="Calibri" w:eastAsia="Calibri" w:hAnsi="Calibri" w:cs="Calibri"/>
          <w:sz w:val="22"/>
          <w:szCs w:val="22"/>
        </w:rPr>
        <w:t xml:space="preserve">e </w:t>
      </w:r>
      <w:r w:rsidRPr="00EA74F6">
        <w:rPr>
          <w:rFonts w:ascii="Calibri" w:eastAsia="Calibri" w:hAnsi="Calibri" w:cs="Calibri"/>
          <w:sz w:val="22"/>
          <w:szCs w:val="22"/>
        </w:rPr>
        <w:t>approvato dalla Regione, costituiscono parte integrante del presente Disciplinare;</w:t>
      </w:r>
    </w:p>
    <w:p w:rsidR="00FE2010" w:rsidRPr="00EA74F6" w:rsidRDefault="00367B48" w:rsidP="00B4139D">
      <w:pPr>
        <w:numPr>
          <w:ilvl w:val="0"/>
          <w:numId w:val="21"/>
        </w:numPr>
        <w:pBdr>
          <w:top w:val="nil"/>
          <w:left w:val="nil"/>
          <w:bottom w:val="nil"/>
          <w:right w:val="nil"/>
          <w:between w:val="nil"/>
        </w:pBdr>
        <w:tabs>
          <w:tab w:val="left" w:pos="284"/>
        </w:tabs>
        <w:spacing w:before="120" w:after="120" w:line="276" w:lineRule="auto"/>
        <w:ind w:left="850" w:hanging="357"/>
        <w:jc w:val="both"/>
        <w:rPr>
          <w:rFonts w:ascii="Calibri" w:eastAsia="Calibri" w:hAnsi="Calibri" w:cs="Calibri"/>
          <w:sz w:val="22"/>
          <w:szCs w:val="22"/>
        </w:rPr>
      </w:pPr>
      <w:r w:rsidRPr="00EA74F6">
        <w:rPr>
          <w:rFonts w:ascii="Calibri" w:eastAsia="Calibri" w:hAnsi="Calibri" w:cs="Calibri"/>
          <w:sz w:val="22"/>
          <w:szCs w:val="22"/>
        </w:rPr>
        <w:t xml:space="preserve">I rapporti tra la Regione e </w:t>
      </w:r>
      <w:r w:rsidR="00D96EDC" w:rsidRPr="00EA74F6">
        <w:rPr>
          <w:rFonts w:ascii="Calibri" w:eastAsia="Calibri" w:hAnsi="Calibri" w:cs="Calibri"/>
          <w:sz w:val="22"/>
          <w:szCs w:val="22"/>
        </w:rPr>
        <w:t>l’Ente</w:t>
      </w:r>
      <w:r w:rsidR="00623A23" w:rsidRPr="00EA74F6">
        <w:rPr>
          <w:rFonts w:ascii="Calibri" w:eastAsia="Calibri" w:hAnsi="Calibri" w:cs="Calibri"/>
          <w:sz w:val="22"/>
          <w:szCs w:val="22"/>
        </w:rPr>
        <w:t xml:space="preserve"> b</w:t>
      </w:r>
      <w:r w:rsidRPr="00EA74F6">
        <w:rPr>
          <w:rFonts w:ascii="Calibri" w:eastAsia="Calibri" w:hAnsi="Calibri" w:cs="Calibri"/>
          <w:sz w:val="22"/>
          <w:szCs w:val="22"/>
        </w:rPr>
        <w:t>eneficiario del contributo sono regolamentati secondo quanto riportato nei successivi articoli.</w:t>
      </w:r>
    </w:p>
    <w:p w:rsidR="00FE2010" w:rsidRPr="00EA74F6" w:rsidRDefault="00367B48" w:rsidP="001314D6">
      <w:pPr>
        <w:keepNext/>
        <w:spacing w:before="120" w:after="120"/>
        <w:ind w:left="851"/>
        <w:jc w:val="center"/>
        <w:rPr>
          <w:rFonts w:ascii="Calibri" w:eastAsia="Calibri" w:hAnsi="Calibri" w:cs="Calibri"/>
          <w:sz w:val="22"/>
          <w:szCs w:val="22"/>
        </w:rPr>
      </w:pPr>
      <w:r w:rsidRPr="00EA74F6">
        <w:rPr>
          <w:rFonts w:ascii="Calibri" w:eastAsia="Calibri" w:hAnsi="Calibri" w:cs="Calibri"/>
          <w:b/>
          <w:sz w:val="22"/>
          <w:szCs w:val="22"/>
        </w:rPr>
        <w:t>Art. 2- Oggetto</w:t>
      </w:r>
    </w:p>
    <w:p w:rsidR="00FE2010" w:rsidRPr="00EA74F6" w:rsidRDefault="000409FD" w:rsidP="00B4139D">
      <w:pPr>
        <w:numPr>
          <w:ilvl w:val="0"/>
          <w:numId w:val="7"/>
        </w:numPr>
        <w:pBdr>
          <w:top w:val="nil"/>
          <w:left w:val="nil"/>
          <w:bottom w:val="nil"/>
          <w:right w:val="nil"/>
          <w:between w:val="nil"/>
        </w:pBdr>
        <w:tabs>
          <w:tab w:val="left" w:pos="284"/>
        </w:tabs>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L’Ente</w:t>
      </w:r>
      <w:r w:rsidR="00623A23" w:rsidRPr="00EA74F6">
        <w:rPr>
          <w:rFonts w:ascii="Calibri" w:eastAsia="Calibri" w:hAnsi="Calibri" w:cs="Calibri"/>
          <w:sz w:val="22"/>
          <w:szCs w:val="22"/>
        </w:rPr>
        <w:t xml:space="preserve"> b</w:t>
      </w:r>
      <w:r w:rsidR="00367B48" w:rsidRPr="00EA74F6">
        <w:rPr>
          <w:rFonts w:ascii="Calibri" w:eastAsia="Calibri" w:hAnsi="Calibri" w:cs="Calibri"/>
          <w:sz w:val="22"/>
          <w:szCs w:val="22"/>
        </w:rPr>
        <w:t>eneficiario è respon</w:t>
      </w:r>
      <w:r w:rsidR="00891CEF" w:rsidRPr="00EA74F6">
        <w:rPr>
          <w:rFonts w:ascii="Calibri" w:eastAsia="Calibri" w:hAnsi="Calibri" w:cs="Calibri"/>
          <w:sz w:val="22"/>
          <w:szCs w:val="22"/>
        </w:rPr>
        <w:t>sabile della realizzazione del</w:t>
      </w:r>
      <w:r w:rsidR="00367B48" w:rsidRPr="00EA74F6">
        <w:rPr>
          <w:rFonts w:ascii="Calibri" w:eastAsia="Calibri" w:hAnsi="Calibri" w:cs="Calibri"/>
          <w:sz w:val="22"/>
          <w:szCs w:val="22"/>
        </w:rPr>
        <w:t xml:space="preserve"> pro</w:t>
      </w:r>
      <w:r w:rsidR="00DC202A" w:rsidRPr="00EA74F6">
        <w:rPr>
          <w:rFonts w:ascii="Calibri" w:eastAsia="Calibri" w:hAnsi="Calibri" w:cs="Calibri"/>
          <w:sz w:val="22"/>
          <w:szCs w:val="22"/>
        </w:rPr>
        <w:t>getto</w:t>
      </w:r>
      <w:r w:rsidR="00367B48" w:rsidRPr="00EA74F6">
        <w:rPr>
          <w:rFonts w:ascii="Calibri" w:eastAsia="Calibri" w:hAnsi="Calibri" w:cs="Calibri"/>
          <w:sz w:val="22"/>
          <w:szCs w:val="22"/>
        </w:rPr>
        <w:t xml:space="preserve"> 202</w:t>
      </w:r>
      <w:r w:rsidR="000A21B7" w:rsidRPr="00EA74F6">
        <w:rPr>
          <w:rFonts w:ascii="Calibri" w:eastAsia="Calibri" w:hAnsi="Calibri" w:cs="Calibri"/>
          <w:sz w:val="22"/>
          <w:szCs w:val="22"/>
        </w:rPr>
        <w:t xml:space="preserve">6 </w:t>
      </w:r>
      <w:r w:rsidR="00367B48" w:rsidRPr="00EA74F6">
        <w:rPr>
          <w:rFonts w:ascii="Calibri" w:eastAsia="Calibri" w:hAnsi="Calibri" w:cs="Calibri"/>
          <w:sz w:val="22"/>
          <w:szCs w:val="22"/>
        </w:rPr>
        <w:t>“</w:t>
      </w:r>
      <w:r w:rsidR="00367B48" w:rsidRPr="00EA74F6">
        <w:rPr>
          <w:rFonts w:ascii="Calibri" w:eastAsia="Calibri" w:hAnsi="Calibri" w:cs="Calibri"/>
          <w:i/>
          <w:sz w:val="22"/>
          <w:szCs w:val="22"/>
        </w:rPr>
        <w:t>________________________</w:t>
      </w:r>
      <w:r w:rsidR="00367B48" w:rsidRPr="00EA74F6">
        <w:rPr>
          <w:rFonts w:ascii="Calibri" w:eastAsia="Calibri" w:hAnsi="Calibri" w:cs="Calibri"/>
          <w:sz w:val="22"/>
          <w:szCs w:val="22"/>
        </w:rPr>
        <w:t xml:space="preserve">”, </w:t>
      </w:r>
      <w:r w:rsidR="005943CA" w:rsidRPr="00EA74F6">
        <w:rPr>
          <w:rFonts w:ascii="Calibri" w:eastAsia="Calibri" w:hAnsi="Calibri" w:cs="Calibri"/>
          <w:sz w:val="22"/>
          <w:szCs w:val="22"/>
        </w:rPr>
        <w:t xml:space="preserve">ammesso a finanziamento </w:t>
      </w:r>
      <w:r w:rsidR="00367B48" w:rsidRPr="00EA74F6">
        <w:rPr>
          <w:rFonts w:ascii="Calibri" w:eastAsia="Calibri" w:hAnsi="Calibri" w:cs="Calibri"/>
          <w:sz w:val="22"/>
          <w:szCs w:val="22"/>
        </w:rPr>
        <w:t xml:space="preserve">per </w:t>
      </w:r>
      <w:r w:rsidR="00891CEF" w:rsidRPr="00EA74F6">
        <w:rPr>
          <w:rFonts w:ascii="Calibri" w:eastAsia="Calibri" w:hAnsi="Calibri" w:cs="Calibri"/>
          <w:b/>
          <w:sz w:val="22"/>
          <w:szCs w:val="22"/>
        </w:rPr>
        <w:t>€</w:t>
      </w:r>
      <w:r w:rsidR="00367B48" w:rsidRPr="00EA74F6">
        <w:rPr>
          <w:rFonts w:ascii="Calibri" w:eastAsia="Calibri" w:hAnsi="Calibri" w:cs="Calibri"/>
          <w:sz w:val="22"/>
          <w:szCs w:val="22"/>
        </w:rPr>
        <w:t>________________________</w:t>
      </w:r>
      <w:r w:rsidR="005943CA" w:rsidRPr="00EA74F6">
        <w:rPr>
          <w:rFonts w:ascii="Calibri" w:eastAsia="Calibri" w:hAnsi="Calibri" w:cs="Calibri"/>
          <w:sz w:val="22"/>
          <w:szCs w:val="22"/>
        </w:rPr>
        <w:t>, giusto atto dirigenziale n.______</w:t>
      </w:r>
      <w:r w:rsidR="001C54DB" w:rsidRPr="00EA74F6">
        <w:rPr>
          <w:rFonts w:ascii="Calibri" w:eastAsia="Calibri" w:hAnsi="Calibri" w:cs="Calibri"/>
          <w:sz w:val="22"/>
          <w:szCs w:val="22"/>
        </w:rPr>
        <w:t xml:space="preserve"> </w:t>
      </w:r>
      <w:r w:rsidR="005943CA" w:rsidRPr="00EA74F6">
        <w:rPr>
          <w:rFonts w:ascii="Calibri" w:eastAsia="Calibri" w:hAnsi="Calibri" w:cs="Calibri"/>
          <w:sz w:val="22"/>
          <w:szCs w:val="22"/>
        </w:rPr>
        <w:t>del ___________</w:t>
      </w:r>
      <w:r w:rsidR="00367B48" w:rsidRPr="00EA74F6">
        <w:rPr>
          <w:rFonts w:ascii="Calibri" w:eastAsia="Calibri" w:hAnsi="Calibri" w:cs="Calibri"/>
          <w:sz w:val="22"/>
          <w:szCs w:val="22"/>
        </w:rPr>
        <w:t>.</w:t>
      </w:r>
    </w:p>
    <w:p w:rsidR="0043160E" w:rsidRPr="00EA74F6" w:rsidRDefault="0043160E" w:rsidP="00B4139D">
      <w:pPr>
        <w:numPr>
          <w:ilvl w:val="0"/>
          <w:numId w:val="7"/>
        </w:numPr>
        <w:pBdr>
          <w:top w:val="nil"/>
          <w:left w:val="nil"/>
          <w:bottom w:val="nil"/>
          <w:right w:val="nil"/>
          <w:between w:val="nil"/>
        </w:pBdr>
        <w:tabs>
          <w:tab w:val="left" w:pos="284"/>
        </w:tabs>
        <w:spacing w:before="120" w:after="120" w:line="276" w:lineRule="auto"/>
        <w:ind w:left="851" w:hanging="360"/>
        <w:jc w:val="both"/>
        <w:rPr>
          <w:rFonts w:ascii="Calibri" w:eastAsia="Calibri" w:hAnsi="Calibri" w:cs="Calibri"/>
          <w:sz w:val="22"/>
          <w:szCs w:val="22"/>
        </w:rPr>
      </w:pPr>
      <w:r w:rsidRPr="00EA74F6">
        <w:rPr>
          <w:rFonts w:ascii="Calibri" w:eastAsia="Calibri" w:hAnsi="Calibri" w:cs="Calibri"/>
          <w:sz w:val="22"/>
          <w:szCs w:val="22"/>
        </w:rPr>
        <w:t>Il contributo è assegnato nell’importo massimo determinato sulla base del progetto presentato e del disavanzo di attività.</w:t>
      </w:r>
    </w:p>
    <w:p w:rsidR="000A21B7" w:rsidRPr="00EA74F6" w:rsidRDefault="00367B48" w:rsidP="00B4139D">
      <w:pPr>
        <w:numPr>
          <w:ilvl w:val="0"/>
          <w:numId w:val="7"/>
        </w:numPr>
        <w:pBdr>
          <w:top w:val="nil"/>
          <w:left w:val="nil"/>
          <w:bottom w:val="nil"/>
          <w:right w:val="nil"/>
          <w:between w:val="nil"/>
        </w:pBdr>
        <w:tabs>
          <w:tab w:val="left" w:pos="284"/>
        </w:tabs>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 xml:space="preserve">In caso di </w:t>
      </w:r>
      <w:r w:rsidR="000A21B7" w:rsidRPr="00EA74F6">
        <w:rPr>
          <w:rFonts w:ascii="Calibri" w:eastAsia="Calibri" w:hAnsi="Calibri" w:cs="Calibri"/>
          <w:sz w:val="22"/>
          <w:szCs w:val="22"/>
        </w:rPr>
        <w:t xml:space="preserve">ammissione a </w:t>
      </w:r>
      <w:r w:rsidRPr="00EA74F6">
        <w:rPr>
          <w:rFonts w:ascii="Calibri" w:eastAsia="Calibri" w:hAnsi="Calibri" w:cs="Calibri"/>
          <w:sz w:val="22"/>
          <w:szCs w:val="22"/>
        </w:rPr>
        <w:t>finanziamento del prog</w:t>
      </w:r>
      <w:r w:rsidR="000A21B7" w:rsidRPr="00EA74F6">
        <w:rPr>
          <w:rFonts w:ascii="Calibri" w:eastAsia="Calibri" w:hAnsi="Calibri" w:cs="Calibri"/>
          <w:sz w:val="22"/>
          <w:szCs w:val="22"/>
        </w:rPr>
        <w:t>etto</w:t>
      </w:r>
      <w:r w:rsidRPr="00EA74F6">
        <w:rPr>
          <w:rFonts w:ascii="Calibri" w:eastAsia="Calibri" w:hAnsi="Calibri" w:cs="Calibri"/>
          <w:sz w:val="22"/>
          <w:szCs w:val="22"/>
        </w:rPr>
        <w:t xml:space="preserve"> </w:t>
      </w:r>
      <w:r w:rsidR="00623A23" w:rsidRPr="00EA74F6">
        <w:rPr>
          <w:rFonts w:ascii="Calibri" w:eastAsia="Calibri" w:hAnsi="Calibri" w:cs="Calibri"/>
          <w:sz w:val="22"/>
          <w:szCs w:val="22"/>
        </w:rPr>
        <w:t xml:space="preserve">relativo all’annualità </w:t>
      </w:r>
      <w:r w:rsidRPr="00EA74F6">
        <w:rPr>
          <w:rFonts w:ascii="Calibri" w:eastAsia="Calibri" w:hAnsi="Calibri" w:cs="Calibri"/>
          <w:sz w:val="22"/>
          <w:szCs w:val="22"/>
        </w:rPr>
        <w:t>2027</w:t>
      </w:r>
      <w:r w:rsidR="00891CEF" w:rsidRPr="00EA74F6">
        <w:rPr>
          <w:rFonts w:ascii="Calibri" w:eastAsia="Calibri" w:hAnsi="Calibri" w:cs="Calibri"/>
          <w:sz w:val="22"/>
          <w:szCs w:val="22"/>
        </w:rPr>
        <w:t>, di cui alla programmazione triennale</w:t>
      </w:r>
      <w:r w:rsidR="00623A23" w:rsidRPr="00EA74F6">
        <w:rPr>
          <w:rFonts w:ascii="Calibri" w:eastAsia="Calibri" w:hAnsi="Calibri" w:cs="Calibri"/>
          <w:sz w:val="22"/>
          <w:szCs w:val="22"/>
        </w:rPr>
        <w:t xml:space="preserve"> presentata</w:t>
      </w:r>
      <w:r w:rsidR="00891CEF" w:rsidRPr="00EA74F6">
        <w:rPr>
          <w:rFonts w:ascii="Calibri" w:eastAsia="Calibri" w:hAnsi="Calibri" w:cs="Calibri"/>
          <w:sz w:val="22"/>
          <w:szCs w:val="22"/>
        </w:rPr>
        <w:t>,</w:t>
      </w:r>
      <w:r w:rsidRPr="00EA74F6">
        <w:rPr>
          <w:rFonts w:ascii="Calibri" w:eastAsia="Calibri" w:hAnsi="Calibri" w:cs="Calibri"/>
          <w:sz w:val="22"/>
          <w:szCs w:val="22"/>
        </w:rPr>
        <w:t xml:space="preserve"> </w:t>
      </w:r>
      <w:r w:rsidR="000A21B7" w:rsidRPr="00EA74F6">
        <w:rPr>
          <w:rFonts w:ascii="Calibri" w:hAnsi="Calibri" w:cs="Calibri"/>
          <w:sz w:val="22"/>
          <w:szCs w:val="22"/>
        </w:rPr>
        <w:t>l'individuazione delle attività da realizzare e la quantificazione del contributo spettante saranno disposte con Atto Integrativo al presente Disciplinare, subordinatamente all'effettiva disponibilità di risorse finanziarie sul bilancio regionale e/o su altre fonti di finanziamento nazionali o comunitarie</w:t>
      </w:r>
      <w:r w:rsidR="000A21B7" w:rsidRPr="00EA74F6">
        <w:t>.</w:t>
      </w:r>
    </w:p>
    <w:p w:rsidR="00FE2010" w:rsidRPr="00EA74F6" w:rsidRDefault="00367B48" w:rsidP="001314D6">
      <w:pPr>
        <w:keepNext/>
        <w:spacing w:before="120" w:after="120"/>
        <w:jc w:val="center"/>
        <w:rPr>
          <w:rFonts w:ascii="Calibri" w:eastAsia="Calibri" w:hAnsi="Calibri" w:cs="Calibri"/>
          <w:b/>
          <w:sz w:val="22"/>
          <w:szCs w:val="22"/>
        </w:rPr>
      </w:pPr>
      <w:r w:rsidRPr="00EA74F6">
        <w:rPr>
          <w:rFonts w:ascii="Calibri" w:eastAsia="Calibri" w:hAnsi="Calibri" w:cs="Calibri"/>
          <w:b/>
          <w:sz w:val="22"/>
          <w:szCs w:val="22"/>
        </w:rPr>
        <w:lastRenderedPageBreak/>
        <w:t>Art. 3 – Efficacia del Disciplinare</w:t>
      </w:r>
    </w:p>
    <w:p w:rsidR="00FE2010" w:rsidRPr="00EA74F6" w:rsidRDefault="00367B48" w:rsidP="00B4139D">
      <w:pPr>
        <w:numPr>
          <w:ilvl w:val="0"/>
          <w:numId w:val="22"/>
        </w:numPr>
        <w:pBdr>
          <w:top w:val="nil"/>
          <w:left w:val="nil"/>
          <w:bottom w:val="nil"/>
          <w:right w:val="nil"/>
          <w:between w:val="nil"/>
        </w:pBdr>
        <w:tabs>
          <w:tab w:val="left" w:pos="284"/>
        </w:tabs>
        <w:spacing w:before="120" w:after="120" w:line="276" w:lineRule="auto"/>
        <w:ind w:left="851" w:hanging="360"/>
        <w:jc w:val="both"/>
        <w:rPr>
          <w:rFonts w:ascii="Calibri" w:eastAsia="Calibri" w:hAnsi="Calibri" w:cs="Calibri"/>
          <w:sz w:val="22"/>
          <w:szCs w:val="22"/>
        </w:rPr>
      </w:pPr>
      <w:r w:rsidRPr="00EA74F6">
        <w:rPr>
          <w:rFonts w:ascii="Calibri" w:eastAsia="Calibri" w:hAnsi="Calibri" w:cs="Calibri"/>
          <w:sz w:val="22"/>
          <w:szCs w:val="22"/>
        </w:rPr>
        <w:t>Il presente Disciplinare è efficace a seguito della sottoscrizione da parte del Legale rappresentante o suo delegato, che dovrà avvenire  entro il termine di 15 (quindici) giorni dalla data di ricezione. Allo scadere del termine di cui sopra, il beneficiario si dichiara automaticamente rinunciatario del contributo finanziario assegnato.</w:t>
      </w:r>
    </w:p>
    <w:p w:rsidR="00FE2010" w:rsidRPr="00EA74F6" w:rsidRDefault="000E19E5" w:rsidP="00B4139D">
      <w:pPr>
        <w:numPr>
          <w:ilvl w:val="0"/>
          <w:numId w:val="22"/>
        </w:numPr>
        <w:pBdr>
          <w:top w:val="nil"/>
          <w:left w:val="nil"/>
          <w:bottom w:val="nil"/>
          <w:right w:val="nil"/>
          <w:between w:val="nil"/>
        </w:pBdr>
        <w:tabs>
          <w:tab w:val="left" w:pos="284"/>
        </w:tabs>
        <w:spacing w:before="120" w:after="120" w:line="276" w:lineRule="auto"/>
        <w:ind w:left="851" w:hanging="360"/>
        <w:jc w:val="both"/>
        <w:rPr>
          <w:rFonts w:ascii="Calibri" w:eastAsia="Calibri" w:hAnsi="Calibri" w:cs="Calibri"/>
          <w:sz w:val="22"/>
          <w:szCs w:val="22"/>
        </w:rPr>
      </w:pPr>
      <w:r w:rsidRPr="00EA74F6">
        <w:rPr>
          <w:rFonts w:ascii="Calibri" w:eastAsia="Calibri" w:hAnsi="Calibri" w:cs="Calibri"/>
          <w:sz w:val="22"/>
          <w:szCs w:val="22"/>
        </w:rPr>
        <w:t>Unitamente al D</w:t>
      </w:r>
      <w:r w:rsidR="00367B48" w:rsidRPr="00EA74F6">
        <w:rPr>
          <w:rFonts w:ascii="Calibri" w:eastAsia="Calibri" w:hAnsi="Calibri" w:cs="Calibri"/>
          <w:sz w:val="22"/>
          <w:szCs w:val="22"/>
        </w:rPr>
        <w:t xml:space="preserve">isciplinare il beneficiario deve </w:t>
      </w:r>
      <w:r w:rsidR="002751E0" w:rsidRPr="00EA74F6">
        <w:rPr>
          <w:rFonts w:ascii="Calibri" w:eastAsia="Calibri" w:hAnsi="Calibri" w:cs="Calibri"/>
          <w:sz w:val="22"/>
          <w:szCs w:val="22"/>
        </w:rPr>
        <w:t>presentare</w:t>
      </w:r>
      <w:r w:rsidR="00367B48" w:rsidRPr="00EA74F6">
        <w:rPr>
          <w:rFonts w:ascii="Calibri" w:eastAsia="Calibri" w:hAnsi="Calibri" w:cs="Calibri"/>
          <w:sz w:val="22"/>
          <w:szCs w:val="22"/>
        </w:rPr>
        <w:t>:</w:t>
      </w:r>
    </w:p>
    <w:p w:rsidR="00FE2010" w:rsidRPr="00EA74F6" w:rsidRDefault="00367B48" w:rsidP="00E8474C">
      <w:pPr>
        <w:numPr>
          <w:ilvl w:val="1"/>
          <w:numId w:val="16"/>
        </w:numPr>
        <w:tabs>
          <w:tab w:val="left" w:pos="284"/>
        </w:tabs>
        <w:spacing w:line="276" w:lineRule="auto"/>
        <w:ind w:left="1134" w:hanging="425"/>
        <w:jc w:val="both"/>
        <w:rPr>
          <w:rFonts w:ascii="Calibri" w:eastAsia="Calibri" w:hAnsi="Calibri" w:cs="Calibri"/>
          <w:sz w:val="22"/>
          <w:szCs w:val="22"/>
        </w:rPr>
      </w:pPr>
      <w:r w:rsidRPr="00EA74F6">
        <w:rPr>
          <w:rFonts w:ascii="Calibri" w:eastAsia="Calibri" w:hAnsi="Calibri" w:cs="Calibri"/>
          <w:sz w:val="22"/>
          <w:szCs w:val="22"/>
        </w:rPr>
        <w:t>eventuale delega di conferimento del potere di rappresentanza alla sottoscrizione del disciplinare;</w:t>
      </w:r>
    </w:p>
    <w:p w:rsidR="00FE2010" w:rsidRPr="00EA74F6" w:rsidRDefault="00367B48" w:rsidP="00E8474C">
      <w:pPr>
        <w:numPr>
          <w:ilvl w:val="1"/>
          <w:numId w:val="16"/>
        </w:numPr>
        <w:pBdr>
          <w:top w:val="nil"/>
          <w:left w:val="nil"/>
          <w:bottom w:val="nil"/>
          <w:right w:val="nil"/>
          <w:between w:val="nil"/>
        </w:pBdr>
        <w:tabs>
          <w:tab w:val="left" w:pos="284"/>
        </w:tabs>
        <w:spacing w:line="276" w:lineRule="auto"/>
        <w:ind w:left="1134" w:hanging="425"/>
        <w:jc w:val="both"/>
        <w:rPr>
          <w:rFonts w:ascii="Calibri" w:eastAsia="Calibri" w:hAnsi="Calibri" w:cs="Calibri"/>
          <w:sz w:val="22"/>
          <w:szCs w:val="22"/>
        </w:rPr>
      </w:pPr>
      <w:r w:rsidRPr="00EA74F6">
        <w:rPr>
          <w:rFonts w:ascii="Calibri" w:eastAsia="Calibri" w:hAnsi="Calibri" w:cs="Calibri"/>
          <w:sz w:val="22"/>
          <w:szCs w:val="22"/>
        </w:rPr>
        <w:t>il provvedimento di nomina del Responsabile delegato all’inserimento degli eventi, promossi dall’Ente e oggetto del presente disciplinare, nell’ambito del portale puglia DMS (Digital Management System, sistema digitale dedicato alla gestione e alla promozione del tur</w:t>
      </w:r>
      <w:r w:rsidR="00623A23" w:rsidRPr="00EA74F6">
        <w:rPr>
          <w:rFonts w:ascii="Calibri" w:eastAsia="Calibri" w:hAnsi="Calibri" w:cs="Calibri"/>
          <w:sz w:val="22"/>
          <w:szCs w:val="22"/>
        </w:rPr>
        <w:t>ismo e della cultura in Puglia).</w:t>
      </w:r>
    </w:p>
    <w:p w:rsidR="00FE2010" w:rsidRPr="00EA74F6" w:rsidRDefault="00367B48" w:rsidP="00B4139D">
      <w:pPr>
        <w:keepNext/>
        <w:numPr>
          <w:ilvl w:val="0"/>
          <w:numId w:val="22"/>
        </w:numPr>
        <w:pBdr>
          <w:top w:val="nil"/>
          <w:left w:val="nil"/>
          <w:bottom w:val="nil"/>
          <w:right w:val="nil"/>
          <w:between w:val="nil"/>
        </w:pBdr>
        <w:tabs>
          <w:tab w:val="left" w:pos="284"/>
        </w:tabs>
        <w:spacing w:before="120" w:after="120" w:line="276" w:lineRule="auto"/>
        <w:ind w:left="851" w:hanging="360"/>
        <w:jc w:val="both"/>
        <w:rPr>
          <w:rFonts w:ascii="Calibri" w:eastAsia="Calibri" w:hAnsi="Calibri" w:cs="Calibri"/>
          <w:b/>
          <w:sz w:val="22"/>
          <w:szCs w:val="22"/>
        </w:rPr>
      </w:pPr>
      <w:r w:rsidRPr="00EA74F6">
        <w:rPr>
          <w:rFonts w:ascii="Calibri" w:eastAsia="Calibri" w:hAnsi="Calibri" w:cs="Calibri"/>
          <w:sz w:val="22"/>
          <w:szCs w:val="22"/>
        </w:rPr>
        <w:t>Il presente Disciplinare</w:t>
      </w:r>
      <w:r w:rsidR="005943CA" w:rsidRPr="00EA74F6">
        <w:rPr>
          <w:rFonts w:ascii="Calibri" w:eastAsia="Calibri" w:hAnsi="Calibri" w:cs="Calibri"/>
          <w:sz w:val="22"/>
          <w:szCs w:val="22"/>
        </w:rPr>
        <w:t xml:space="preserve"> potrà essere oggetto di integrazione con apposito Atto </w:t>
      </w:r>
      <w:r w:rsidR="00623A23" w:rsidRPr="00EA74F6">
        <w:rPr>
          <w:rFonts w:ascii="Calibri" w:eastAsia="Calibri" w:hAnsi="Calibri" w:cs="Calibri"/>
          <w:sz w:val="22"/>
          <w:szCs w:val="22"/>
        </w:rPr>
        <w:t>Integrativo. S</w:t>
      </w:r>
      <w:r w:rsidRPr="00EA74F6">
        <w:rPr>
          <w:rFonts w:ascii="Calibri" w:eastAsia="Calibri" w:hAnsi="Calibri" w:cs="Calibri"/>
          <w:sz w:val="22"/>
          <w:szCs w:val="22"/>
        </w:rPr>
        <w:t xml:space="preserve">cade con l’approvazione della rendicontazione consuntiva delle attività oggetto </w:t>
      </w:r>
      <w:r w:rsidR="002751E0" w:rsidRPr="00EA74F6">
        <w:rPr>
          <w:rFonts w:ascii="Calibri" w:eastAsia="Calibri" w:hAnsi="Calibri" w:cs="Calibri"/>
          <w:sz w:val="22"/>
          <w:szCs w:val="22"/>
        </w:rPr>
        <w:t>di finanziamento</w:t>
      </w:r>
      <w:r w:rsidRPr="00EA74F6">
        <w:rPr>
          <w:rFonts w:ascii="Calibri" w:eastAsia="Calibri" w:hAnsi="Calibri" w:cs="Calibri"/>
          <w:sz w:val="22"/>
          <w:szCs w:val="22"/>
        </w:rPr>
        <w:t xml:space="preserve">.  </w:t>
      </w:r>
    </w:p>
    <w:p w:rsidR="00FE2010" w:rsidRPr="00EA74F6" w:rsidRDefault="00367B48" w:rsidP="001314D6">
      <w:pPr>
        <w:keepNext/>
        <w:pBdr>
          <w:top w:val="nil"/>
          <w:left w:val="nil"/>
          <w:bottom w:val="nil"/>
          <w:right w:val="nil"/>
          <w:between w:val="nil"/>
        </w:pBdr>
        <w:tabs>
          <w:tab w:val="left" w:pos="284"/>
        </w:tabs>
        <w:spacing w:before="120" w:after="120"/>
        <w:ind w:left="709"/>
        <w:jc w:val="center"/>
        <w:rPr>
          <w:rFonts w:ascii="Calibri" w:eastAsia="Calibri" w:hAnsi="Calibri" w:cs="Calibri"/>
          <w:b/>
          <w:sz w:val="22"/>
          <w:szCs w:val="22"/>
        </w:rPr>
      </w:pPr>
      <w:r w:rsidRPr="00EA74F6">
        <w:rPr>
          <w:rFonts w:ascii="Calibri" w:eastAsia="Calibri" w:hAnsi="Calibri" w:cs="Calibri"/>
          <w:b/>
          <w:sz w:val="22"/>
          <w:szCs w:val="22"/>
        </w:rPr>
        <w:t xml:space="preserve">Art. 4- </w:t>
      </w:r>
      <w:r w:rsidR="002B3397" w:rsidRPr="00EA74F6">
        <w:rPr>
          <w:rFonts w:ascii="Calibri" w:eastAsia="Calibri" w:hAnsi="Calibri" w:cs="Calibri"/>
          <w:b/>
          <w:sz w:val="22"/>
          <w:szCs w:val="22"/>
        </w:rPr>
        <w:t xml:space="preserve">Obblighi dell’Ente </w:t>
      </w:r>
      <w:r w:rsidR="00623A23" w:rsidRPr="00EA74F6">
        <w:rPr>
          <w:rFonts w:ascii="Calibri" w:eastAsia="Calibri" w:hAnsi="Calibri" w:cs="Calibri"/>
          <w:b/>
          <w:sz w:val="22"/>
          <w:szCs w:val="22"/>
        </w:rPr>
        <w:t>b</w:t>
      </w:r>
      <w:r w:rsidRPr="00EA74F6">
        <w:rPr>
          <w:rFonts w:ascii="Calibri" w:eastAsia="Calibri" w:hAnsi="Calibri" w:cs="Calibri"/>
          <w:b/>
          <w:sz w:val="22"/>
          <w:szCs w:val="22"/>
        </w:rPr>
        <w:t>eneficiario</w:t>
      </w:r>
    </w:p>
    <w:p w:rsidR="00FE2010" w:rsidRPr="00EA74F6" w:rsidRDefault="000409FD" w:rsidP="00B4139D">
      <w:pPr>
        <w:numPr>
          <w:ilvl w:val="0"/>
          <w:numId w:val="6"/>
        </w:numPr>
        <w:pBdr>
          <w:top w:val="nil"/>
          <w:left w:val="nil"/>
          <w:bottom w:val="nil"/>
          <w:right w:val="nil"/>
          <w:between w:val="nil"/>
        </w:pBdr>
        <w:tabs>
          <w:tab w:val="left" w:pos="284"/>
        </w:tabs>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L’Ente</w:t>
      </w:r>
      <w:r w:rsidR="00623A23" w:rsidRPr="00EA74F6">
        <w:rPr>
          <w:rFonts w:ascii="Calibri" w:eastAsia="Calibri" w:hAnsi="Calibri" w:cs="Calibri"/>
          <w:sz w:val="22"/>
          <w:szCs w:val="22"/>
        </w:rPr>
        <w:t xml:space="preserve"> b</w:t>
      </w:r>
      <w:r w:rsidR="00367B48" w:rsidRPr="00EA74F6">
        <w:rPr>
          <w:rFonts w:ascii="Calibri" w:eastAsia="Calibri" w:hAnsi="Calibri" w:cs="Calibri"/>
          <w:sz w:val="22"/>
          <w:szCs w:val="22"/>
        </w:rPr>
        <w:t>eneficiario provvede a dare attuazione alla prog</w:t>
      </w:r>
      <w:r w:rsidR="00572162" w:rsidRPr="00EA74F6">
        <w:rPr>
          <w:rFonts w:ascii="Calibri" w:eastAsia="Calibri" w:hAnsi="Calibri" w:cs="Calibri"/>
          <w:sz w:val="22"/>
          <w:szCs w:val="22"/>
        </w:rPr>
        <w:t>ettazione</w:t>
      </w:r>
      <w:r w:rsidR="000A21B7" w:rsidRPr="00EA74F6">
        <w:rPr>
          <w:rFonts w:ascii="Calibri" w:eastAsia="Calibri" w:hAnsi="Calibri" w:cs="Calibri"/>
          <w:sz w:val="22"/>
          <w:szCs w:val="22"/>
        </w:rPr>
        <w:t xml:space="preserve"> annuale 2026</w:t>
      </w:r>
      <w:r w:rsidR="00367B48" w:rsidRPr="00EA74F6">
        <w:rPr>
          <w:rFonts w:ascii="Calibri" w:eastAsia="Calibri" w:hAnsi="Calibri" w:cs="Calibri"/>
          <w:sz w:val="22"/>
          <w:szCs w:val="22"/>
        </w:rPr>
        <w:t>. A tal fine, si obbliga a:</w:t>
      </w:r>
    </w:p>
    <w:p w:rsidR="00FE2010" w:rsidRPr="00EA74F6" w:rsidRDefault="00367B48" w:rsidP="00B4139D">
      <w:pPr>
        <w:numPr>
          <w:ilvl w:val="0"/>
          <w:numId w:val="24"/>
        </w:numPr>
        <w:tabs>
          <w:tab w:val="left" w:pos="284"/>
        </w:tabs>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effettuare ogni comunicazione</w:t>
      </w:r>
      <w:r w:rsidR="007B3F26" w:rsidRPr="00EA74F6">
        <w:rPr>
          <w:rFonts w:ascii="Calibri" w:eastAsia="Calibri" w:hAnsi="Calibri" w:cs="Calibri"/>
          <w:sz w:val="22"/>
          <w:szCs w:val="22"/>
        </w:rPr>
        <w:t xml:space="preserve"> e/o integrazione</w:t>
      </w:r>
      <w:r w:rsidRPr="00EA74F6">
        <w:rPr>
          <w:rFonts w:ascii="Calibri" w:eastAsia="Calibri" w:hAnsi="Calibri" w:cs="Calibri"/>
          <w:sz w:val="22"/>
          <w:szCs w:val="22"/>
        </w:rPr>
        <w:t xml:space="preserve"> a</w:t>
      </w:r>
      <w:r w:rsidR="00EC02E1" w:rsidRPr="00EA74F6">
        <w:rPr>
          <w:rFonts w:ascii="Calibri" w:eastAsia="Calibri" w:hAnsi="Calibri" w:cs="Calibri"/>
          <w:sz w:val="22"/>
          <w:szCs w:val="22"/>
        </w:rPr>
        <w:t xml:space="preserve">ttraverso la piattaforma </w:t>
      </w:r>
      <w:hyperlink r:id="rId10" w:history="1">
        <w:r w:rsidR="008F0296" w:rsidRPr="00D0043C">
          <w:rPr>
            <w:rStyle w:val="Collegamentoipertestuale"/>
            <w:rFonts w:ascii="Calibri" w:eastAsia="Calibri" w:hAnsi="Calibri" w:cs="Calibri"/>
            <w:sz w:val="22"/>
            <w:szCs w:val="22"/>
          </w:rPr>
          <w:t>https://sistema.regione.puglia.it</w:t>
        </w:r>
      </w:hyperlink>
      <w:r w:rsidR="007B3F26" w:rsidRPr="00EA74F6">
        <w:rPr>
          <w:rFonts w:ascii="Calibri" w:eastAsia="Calibri" w:hAnsi="Calibri" w:cs="Calibri"/>
          <w:sz w:val="22"/>
          <w:szCs w:val="22"/>
        </w:rPr>
        <w:t>, secondo la procedura prevista nel manuale utente;</w:t>
      </w:r>
    </w:p>
    <w:p w:rsidR="00FE2010" w:rsidRPr="00EA74F6" w:rsidRDefault="00367B48" w:rsidP="00B4139D">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attenersi a quanto stabilito nel progetto artistico annuale 202</w:t>
      </w:r>
      <w:r w:rsidR="000A21B7" w:rsidRPr="00EA74F6">
        <w:rPr>
          <w:rFonts w:ascii="Calibri" w:eastAsia="Calibri" w:hAnsi="Calibri" w:cs="Calibri"/>
          <w:sz w:val="22"/>
          <w:szCs w:val="22"/>
        </w:rPr>
        <w:t>6</w:t>
      </w:r>
      <w:r w:rsidR="001C54DB" w:rsidRPr="00EA74F6">
        <w:rPr>
          <w:rFonts w:ascii="Calibri" w:eastAsia="Calibri" w:hAnsi="Calibri" w:cs="Calibri"/>
          <w:sz w:val="22"/>
          <w:szCs w:val="22"/>
        </w:rPr>
        <w:t xml:space="preserve">, </w:t>
      </w:r>
      <w:r w:rsidRPr="00EA74F6">
        <w:rPr>
          <w:rFonts w:ascii="Calibri" w:eastAsia="Calibri" w:hAnsi="Calibri" w:cs="Calibri"/>
          <w:sz w:val="22"/>
          <w:szCs w:val="22"/>
        </w:rPr>
        <w:t xml:space="preserve">salvo eventuali motivate variazioni concordate; </w:t>
      </w:r>
    </w:p>
    <w:p w:rsidR="00FE2010" w:rsidRPr="00EA74F6" w:rsidRDefault="00367B48" w:rsidP="00B4139D">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attenersi ai target qualitativi e quantitativi definiti nel bilancio previsionale e nel Piano degli indicatori e dei ri</w:t>
      </w:r>
      <w:r w:rsidR="001C54DB" w:rsidRPr="00EA74F6">
        <w:rPr>
          <w:rFonts w:ascii="Calibri" w:eastAsia="Calibri" w:hAnsi="Calibri" w:cs="Calibri"/>
          <w:sz w:val="22"/>
          <w:szCs w:val="22"/>
        </w:rPr>
        <w:t>sultati attesi di cui all’A</w:t>
      </w:r>
      <w:r w:rsidR="00A00DA4" w:rsidRPr="00EA74F6">
        <w:rPr>
          <w:rFonts w:ascii="Calibri" w:eastAsia="Calibri" w:hAnsi="Calibri" w:cs="Calibri"/>
          <w:sz w:val="22"/>
          <w:szCs w:val="22"/>
        </w:rPr>
        <w:t>llegato</w:t>
      </w:r>
      <w:r w:rsidR="001C54DB" w:rsidRPr="00EA74F6">
        <w:rPr>
          <w:rFonts w:ascii="Calibri" w:eastAsia="Calibri" w:hAnsi="Calibri" w:cs="Calibri"/>
          <w:sz w:val="22"/>
          <w:szCs w:val="22"/>
        </w:rPr>
        <w:t>. 3</w:t>
      </w:r>
      <w:r w:rsidR="003F79C7" w:rsidRPr="00EA74F6">
        <w:rPr>
          <w:rFonts w:ascii="Calibri" w:eastAsia="Calibri" w:hAnsi="Calibri" w:cs="Calibri"/>
          <w:sz w:val="22"/>
          <w:szCs w:val="22"/>
        </w:rPr>
        <w:t xml:space="preserve"> (foglio digitale)</w:t>
      </w:r>
      <w:r w:rsidRPr="00EA74F6">
        <w:rPr>
          <w:rFonts w:ascii="Calibri" w:eastAsia="Calibri" w:hAnsi="Calibri" w:cs="Calibri"/>
          <w:sz w:val="22"/>
          <w:szCs w:val="22"/>
        </w:rPr>
        <w:t>;</w:t>
      </w:r>
    </w:p>
    <w:p w:rsidR="00FE2010" w:rsidRPr="00EA74F6" w:rsidRDefault="00367B48" w:rsidP="00B4139D">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dare immed</w:t>
      </w:r>
      <w:r w:rsidR="002751E0" w:rsidRPr="00EA74F6">
        <w:rPr>
          <w:rFonts w:ascii="Calibri" w:eastAsia="Calibri" w:hAnsi="Calibri" w:cs="Calibri"/>
          <w:sz w:val="22"/>
          <w:szCs w:val="22"/>
        </w:rPr>
        <w:t xml:space="preserve">iata comunicazione alla Regione </w:t>
      </w:r>
      <w:r w:rsidRPr="00EA74F6">
        <w:rPr>
          <w:rFonts w:ascii="Calibri" w:eastAsia="Calibri" w:hAnsi="Calibri" w:cs="Calibri"/>
          <w:sz w:val="22"/>
          <w:szCs w:val="22"/>
        </w:rPr>
        <w:t>della r</w:t>
      </w:r>
      <w:r w:rsidR="007B3F26" w:rsidRPr="00EA74F6">
        <w:rPr>
          <w:rFonts w:ascii="Calibri" w:eastAsia="Calibri" w:hAnsi="Calibri" w:cs="Calibri"/>
          <w:sz w:val="22"/>
          <w:szCs w:val="22"/>
        </w:rPr>
        <w:t>inuncia al contributo assegnato, sempre attraverso la piattaforma;</w:t>
      </w:r>
    </w:p>
    <w:p w:rsidR="00FE2010" w:rsidRPr="00EA74F6" w:rsidRDefault="00367B48" w:rsidP="00B4139D">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dare tempestiva comunicazione alla Regione di ogni intervenuta variazione statutaria e di forma giuridica, nonché dei dati anagrafici e legali indicati nella domanda del contributo;</w:t>
      </w:r>
    </w:p>
    <w:p w:rsidR="00FE2010" w:rsidRPr="00EA74F6" w:rsidRDefault="00367B48" w:rsidP="00B4139D">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garantire la copertura finanziaria della parte dei costi non ammissibili e comunque non coperti dal contributo regionale, attraverso il ricorso a risorse proprie, ad altre fonti di finanziamento pubblico e/o privato, a incassi derivanti dalla vendita di biglietti, abbonamenti o da proventi generati dalla propria attività;</w:t>
      </w:r>
    </w:p>
    <w:p w:rsidR="00FE2010" w:rsidRPr="00EA74F6" w:rsidRDefault="00367B48" w:rsidP="00B4139D">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consegnare alla Regione, ove richiesto, dati di natura quantitativa e qualitativa rig</w:t>
      </w:r>
      <w:r w:rsidR="00F860EB" w:rsidRPr="00EA74F6">
        <w:rPr>
          <w:rFonts w:ascii="Calibri" w:eastAsia="Calibri" w:hAnsi="Calibri" w:cs="Calibri"/>
          <w:sz w:val="22"/>
          <w:szCs w:val="22"/>
        </w:rPr>
        <w:t>uardanti le attività finanziate</w:t>
      </w:r>
      <w:r w:rsidRPr="00EA74F6">
        <w:rPr>
          <w:rFonts w:ascii="Calibri" w:eastAsia="Calibri" w:hAnsi="Calibri" w:cs="Calibri"/>
          <w:sz w:val="22"/>
          <w:szCs w:val="22"/>
        </w:rPr>
        <w:t xml:space="preserve"> che</w:t>
      </w:r>
      <w:r w:rsidR="00F860EB" w:rsidRPr="00EA74F6">
        <w:rPr>
          <w:rFonts w:ascii="Calibri" w:eastAsia="Calibri" w:hAnsi="Calibri" w:cs="Calibri"/>
          <w:sz w:val="22"/>
          <w:szCs w:val="22"/>
        </w:rPr>
        <w:t>,</w:t>
      </w:r>
      <w:r w:rsidRPr="00EA74F6">
        <w:rPr>
          <w:rFonts w:ascii="Calibri" w:eastAsia="Calibri" w:hAnsi="Calibri" w:cs="Calibri"/>
          <w:sz w:val="22"/>
          <w:szCs w:val="22"/>
        </w:rPr>
        <w:t xml:space="preserve"> oltre ad essere utilizzati ai fini delle attività di monitoraggio e valutazione, potranno costituire informazioni utili all’elaborazione di studi settoriali e analisi di impatto;</w:t>
      </w:r>
    </w:p>
    <w:p w:rsidR="00FE2010" w:rsidRPr="00EA74F6" w:rsidRDefault="00367B48" w:rsidP="00B4139D">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comunicare alla Regione Puglia gli estremi del conto corrente dedicato sul quale far transitare tutti i movimenti finanziari relativi al contributo con indicazione delle generalità e del codice fiscale delle persone delegate ad operare su di esso (L. n.</w:t>
      </w:r>
      <w:r w:rsidR="0061116F" w:rsidRPr="00EA74F6">
        <w:rPr>
          <w:rFonts w:ascii="Calibri" w:eastAsia="Calibri" w:hAnsi="Calibri" w:cs="Calibri"/>
          <w:sz w:val="22"/>
          <w:szCs w:val="22"/>
        </w:rPr>
        <w:t xml:space="preserve"> </w:t>
      </w:r>
      <w:r w:rsidRPr="00EA74F6">
        <w:rPr>
          <w:rFonts w:ascii="Calibri" w:eastAsia="Calibri" w:hAnsi="Calibri" w:cs="Calibri"/>
          <w:sz w:val="22"/>
          <w:szCs w:val="22"/>
        </w:rPr>
        <w:t>136/2010);</w:t>
      </w:r>
    </w:p>
    <w:p w:rsidR="00951D28" w:rsidRDefault="00367B48" w:rsidP="00951D28">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 xml:space="preserve">rispettare, nelle diverse fasi di attuazione dell’intervento, </w:t>
      </w:r>
      <w:r w:rsidR="0057112E">
        <w:rPr>
          <w:rFonts w:ascii="Calibri" w:eastAsia="Calibri" w:hAnsi="Calibri" w:cs="Calibri"/>
          <w:sz w:val="22"/>
          <w:szCs w:val="22"/>
        </w:rPr>
        <w:t xml:space="preserve">le linee di indirizzo comunicate con nota </w:t>
      </w:r>
      <w:r w:rsidR="00951D28">
        <w:rPr>
          <w:rFonts w:ascii="Calibri" w:eastAsia="Calibri" w:hAnsi="Calibri" w:cs="Calibri"/>
          <w:sz w:val="22"/>
          <w:szCs w:val="22"/>
        </w:rPr>
        <w:t xml:space="preserve">della Sezione Sviluppo, Innovazione, Reti, </w:t>
      </w:r>
      <w:r w:rsidR="0057112E" w:rsidRPr="00951D28">
        <w:rPr>
          <w:rFonts w:ascii="Calibri" w:eastAsia="Calibri" w:hAnsi="Calibri" w:cs="Calibri"/>
          <w:b/>
          <w:sz w:val="22"/>
          <w:szCs w:val="22"/>
        </w:rPr>
        <w:t>Protocollo n. 0151</w:t>
      </w:r>
      <w:r w:rsidR="00951D28" w:rsidRPr="00951D28">
        <w:rPr>
          <w:rFonts w:ascii="Calibri" w:eastAsia="Calibri" w:hAnsi="Calibri" w:cs="Calibri"/>
          <w:b/>
          <w:sz w:val="22"/>
          <w:szCs w:val="22"/>
        </w:rPr>
        <w:t>110/2024 del 25/03/2024</w:t>
      </w:r>
      <w:r w:rsidR="0057112E" w:rsidRPr="00951D28">
        <w:rPr>
          <w:rFonts w:ascii="Calibri" w:eastAsia="Calibri" w:hAnsi="Calibri" w:cs="Calibri"/>
          <w:b/>
          <w:sz w:val="22"/>
          <w:szCs w:val="22"/>
        </w:rPr>
        <w:t xml:space="preserve"> </w:t>
      </w:r>
      <w:r w:rsidR="00BE63B9">
        <w:rPr>
          <w:rFonts w:ascii="Calibri" w:eastAsia="Calibri" w:hAnsi="Calibri" w:cs="Calibri"/>
          <w:sz w:val="22"/>
          <w:szCs w:val="22"/>
        </w:rPr>
        <w:t>relative</w:t>
      </w:r>
      <w:r w:rsidR="00951D28">
        <w:rPr>
          <w:rFonts w:ascii="Calibri" w:eastAsia="Calibri" w:hAnsi="Calibri" w:cs="Calibri"/>
          <w:sz w:val="22"/>
          <w:szCs w:val="22"/>
        </w:rPr>
        <w:t xml:space="preserve"> all’applicazione del D.Lgs n. 36 del 31/03/2023 e ss.mm</w:t>
      </w:r>
      <w:r w:rsidR="00BE63B9">
        <w:rPr>
          <w:rFonts w:ascii="Calibri" w:eastAsia="Calibri" w:hAnsi="Calibri" w:cs="Calibri"/>
          <w:sz w:val="22"/>
          <w:szCs w:val="22"/>
        </w:rPr>
        <w:t>,</w:t>
      </w:r>
      <w:r w:rsidR="0057112E">
        <w:rPr>
          <w:rFonts w:ascii="Calibri" w:eastAsia="Calibri" w:hAnsi="Calibri" w:cs="Calibri"/>
          <w:sz w:val="22"/>
          <w:szCs w:val="22"/>
        </w:rPr>
        <w:t xml:space="preserve"> </w:t>
      </w:r>
      <w:r w:rsidRPr="00EA74F6">
        <w:rPr>
          <w:rFonts w:ascii="Calibri" w:eastAsia="Calibri" w:hAnsi="Calibri" w:cs="Calibri"/>
          <w:sz w:val="22"/>
          <w:szCs w:val="22"/>
        </w:rPr>
        <w:t xml:space="preserve">in materia di </w:t>
      </w:r>
      <w:r w:rsidR="00BE63B9">
        <w:rPr>
          <w:rFonts w:ascii="Calibri" w:eastAsia="Calibri" w:hAnsi="Calibri" w:cs="Calibri"/>
          <w:sz w:val="22"/>
          <w:szCs w:val="22"/>
        </w:rPr>
        <w:t>contratti e appalti pubblici (procedure ad evidenza pubblica);</w:t>
      </w:r>
    </w:p>
    <w:p w:rsidR="00FE2010" w:rsidRPr="00EA74F6" w:rsidRDefault="00951D28" w:rsidP="00951D28">
      <w:pPr>
        <w:numPr>
          <w:ilvl w:val="0"/>
          <w:numId w:val="24"/>
        </w:numPr>
        <w:pBdr>
          <w:top w:val="nil"/>
          <w:left w:val="nil"/>
          <w:bottom w:val="nil"/>
          <w:right w:val="nil"/>
          <w:between w:val="nil"/>
        </w:pBdr>
        <w:spacing w:line="276" w:lineRule="auto"/>
        <w:ind w:left="1134"/>
        <w:jc w:val="both"/>
        <w:rPr>
          <w:rFonts w:ascii="Calibri" w:eastAsia="Calibri" w:hAnsi="Calibri" w:cs="Calibri"/>
          <w:sz w:val="22"/>
          <w:szCs w:val="22"/>
        </w:rPr>
      </w:pPr>
      <w:r>
        <w:rPr>
          <w:rFonts w:ascii="Calibri" w:eastAsia="Calibri" w:hAnsi="Calibri" w:cs="Calibri"/>
          <w:sz w:val="22"/>
          <w:szCs w:val="22"/>
        </w:rPr>
        <w:lastRenderedPageBreak/>
        <w:t xml:space="preserve">rispettare le normative </w:t>
      </w:r>
      <w:r w:rsidR="00367B48" w:rsidRPr="00EA74F6">
        <w:rPr>
          <w:rFonts w:ascii="Calibri" w:eastAsia="Calibri" w:hAnsi="Calibri" w:cs="Calibri"/>
          <w:sz w:val="22"/>
          <w:szCs w:val="22"/>
        </w:rPr>
        <w:t>riguardanti gli obblighi in materia di informazione e pubblicità, quelli in materia di contratti di lavoro e di sicurezza dei luoghi di lavoro, d’impatto ambientale, di pari opportunità e di inclusione delle categorie sociali disabili;</w:t>
      </w:r>
    </w:p>
    <w:p w:rsidR="00FE2010" w:rsidRPr="00EA74F6" w:rsidRDefault="00367B48" w:rsidP="00B4139D">
      <w:pPr>
        <w:numPr>
          <w:ilvl w:val="0"/>
          <w:numId w:val="24"/>
        </w:numPr>
        <w:pBdr>
          <w:top w:val="nil"/>
          <w:left w:val="nil"/>
          <w:bottom w:val="nil"/>
          <w:right w:val="nil"/>
          <w:between w:val="nil"/>
        </w:pBdr>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rispettare le disposizioni comunitarie e nazionali vigenti in materia di contabilità separata nella gestione delle somme trasferite dalla Regione a titolo di finanziamento;</w:t>
      </w:r>
    </w:p>
    <w:p w:rsidR="00FE2010" w:rsidRPr="00EA74F6" w:rsidRDefault="00367B48" w:rsidP="00B4139D">
      <w:pPr>
        <w:numPr>
          <w:ilvl w:val="0"/>
          <w:numId w:val="24"/>
        </w:numPr>
        <w:pBdr>
          <w:top w:val="nil"/>
          <w:left w:val="nil"/>
          <w:bottom w:val="nil"/>
          <w:right w:val="nil"/>
          <w:between w:val="nil"/>
        </w:pBdr>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rispettare le prescrizioni di legge regionale e nazionale in materia fiscale;</w:t>
      </w:r>
    </w:p>
    <w:p w:rsidR="00FE2010" w:rsidRPr="00EA74F6" w:rsidRDefault="00367B48" w:rsidP="00B4139D">
      <w:pPr>
        <w:numPr>
          <w:ilvl w:val="0"/>
          <w:numId w:val="24"/>
        </w:numPr>
        <w:pBdr>
          <w:top w:val="nil"/>
          <w:left w:val="nil"/>
          <w:bottom w:val="nil"/>
          <w:right w:val="nil"/>
          <w:between w:val="nil"/>
        </w:pBdr>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applicare e rispettare, in quanto pertinenti, le disposizioni di cui alla L.R. 20 giugno 2008 n. 15 in materia di trasparenza dell’azione amministrativa;</w:t>
      </w:r>
    </w:p>
    <w:p w:rsidR="00716BBC" w:rsidRPr="00EA74F6" w:rsidRDefault="00367B48" w:rsidP="00B4139D">
      <w:pPr>
        <w:numPr>
          <w:ilvl w:val="0"/>
          <w:numId w:val="24"/>
        </w:numPr>
        <w:pBdr>
          <w:top w:val="nil"/>
          <w:left w:val="nil"/>
          <w:bottom w:val="nil"/>
          <w:right w:val="nil"/>
          <w:between w:val="nil"/>
        </w:pBdr>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 xml:space="preserve">anticipare, ad avvenuto completamento dell’intervento, la quota del </w:t>
      </w:r>
      <w:r w:rsidR="002E5A03" w:rsidRPr="00EA74F6">
        <w:rPr>
          <w:rFonts w:ascii="Calibri" w:eastAsia="Calibri" w:hAnsi="Calibri" w:cs="Calibri"/>
          <w:sz w:val="22"/>
          <w:szCs w:val="22"/>
        </w:rPr>
        <w:t>5</w:t>
      </w:r>
      <w:r w:rsidRPr="00EA74F6">
        <w:rPr>
          <w:rFonts w:ascii="Calibri" w:eastAsia="Calibri" w:hAnsi="Calibri" w:cs="Calibri"/>
          <w:sz w:val="22"/>
          <w:szCs w:val="22"/>
        </w:rPr>
        <w:t>% del contributo finanziario definitivo, corrispondente alla quota di saldo che la Regione erogherà a seguito di avvenuta realizzazione dell’attività proposta, valutazione delle performance ed omologazione della spesa complessiva sostenuta per l’intervento;</w:t>
      </w:r>
    </w:p>
    <w:p w:rsidR="00FE2010" w:rsidRPr="00EA74F6" w:rsidRDefault="00367B48" w:rsidP="00B4139D">
      <w:pPr>
        <w:numPr>
          <w:ilvl w:val="0"/>
          <w:numId w:val="24"/>
        </w:numPr>
        <w:pBdr>
          <w:top w:val="nil"/>
          <w:left w:val="nil"/>
          <w:bottom w:val="nil"/>
          <w:right w:val="nil"/>
          <w:between w:val="nil"/>
        </w:pBdr>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conservare e rendere disponibile</w:t>
      </w:r>
      <w:r w:rsidR="0061116F" w:rsidRPr="00EA74F6">
        <w:rPr>
          <w:rFonts w:ascii="Calibri" w:eastAsia="Calibri" w:hAnsi="Calibri" w:cs="Calibri"/>
          <w:sz w:val="22"/>
          <w:szCs w:val="22"/>
        </w:rPr>
        <w:t xml:space="preserve"> tutta</w:t>
      </w:r>
      <w:r w:rsidRPr="00EA74F6">
        <w:rPr>
          <w:rFonts w:ascii="Calibri" w:eastAsia="Calibri" w:hAnsi="Calibri" w:cs="Calibri"/>
          <w:sz w:val="22"/>
          <w:szCs w:val="22"/>
        </w:rPr>
        <w:t xml:space="preserve"> la documentazione relativa all</w:t>
      </w:r>
      <w:r w:rsidR="0061116F" w:rsidRPr="00EA74F6">
        <w:rPr>
          <w:rFonts w:ascii="Calibri" w:eastAsia="Calibri" w:hAnsi="Calibri" w:cs="Calibri"/>
          <w:sz w:val="22"/>
          <w:szCs w:val="22"/>
        </w:rPr>
        <w:t>e attività realizzate</w:t>
      </w:r>
      <w:r w:rsidRPr="00EA74F6">
        <w:rPr>
          <w:rFonts w:ascii="Calibri" w:eastAsia="Calibri" w:hAnsi="Calibri" w:cs="Calibri"/>
          <w:sz w:val="22"/>
          <w:szCs w:val="22"/>
        </w:rPr>
        <w:t>, ivi compresi tutti i giustificativi di spesa, per almeno 3 ( tre anni) successivi alla data di pagamento del saldo.</w:t>
      </w:r>
    </w:p>
    <w:p w:rsidR="00FE2010" w:rsidRPr="00EA74F6" w:rsidRDefault="000409FD" w:rsidP="001314D6">
      <w:pPr>
        <w:numPr>
          <w:ilvl w:val="0"/>
          <w:numId w:val="1"/>
        </w:numPr>
        <w:spacing w:before="120" w:after="120"/>
        <w:ind w:left="851" w:hanging="357"/>
        <w:jc w:val="both"/>
        <w:rPr>
          <w:rFonts w:ascii="Calibri" w:eastAsia="Calibri" w:hAnsi="Calibri" w:cs="Calibri"/>
          <w:sz w:val="22"/>
          <w:szCs w:val="22"/>
        </w:rPr>
      </w:pPr>
      <w:r w:rsidRPr="00EA74F6">
        <w:rPr>
          <w:rFonts w:ascii="Calibri" w:eastAsia="Calibri" w:hAnsi="Calibri" w:cs="Calibri"/>
          <w:sz w:val="22"/>
          <w:szCs w:val="22"/>
        </w:rPr>
        <w:t>L’Ente</w:t>
      </w:r>
      <w:r w:rsidR="00367B48" w:rsidRPr="00EA74F6">
        <w:rPr>
          <w:rFonts w:ascii="Calibri" w:eastAsia="Calibri" w:hAnsi="Calibri" w:cs="Calibri"/>
          <w:sz w:val="22"/>
          <w:szCs w:val="22"/>
        </w:rPr>
        <w:t xml:space="preserve"> beneficiario si obbliga, altresì, a</w:t>
      </w:r>
      <w:r w:rsidRPr="00EA74F6">
        <w:rPr>
          <w:rFonts w:ascii="Calibri" w:eastAsia="Calibri" w:hAnsi="Calibri" w:cs="Calibri"/>
          <w:sz w:val="22"/>
          <w:szCs w:val="22"/>
        </w:rPr>
        <w:t>:</w:t>
      </w:r>
    </w:p>
    <w:p w:rsidR="00FE2010" w:rsidRPr="00EA74F6" w:rsidRDefault="00367B48" w:rsidP="00602315">
      <w:pPr>
        <w:numPr>
          <w:ilvl w:val="0"/>
          <w:numId w:val="23"/>
        </w:numPr>
        <w:pBdr>
          <w:top w:val="nil"/>
          <w:left w:val="nil"/>
          <w:bottom w:val="nil"/>
          <w:right w:val="nil"/>
          <w:between w:val="nil"/>
        </w:pBdr>
        <w:tabs>
          <w:tab w:val="left" w:pos="284"/>
        </w:tabs>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 xml:space="preserve">adempiere, </w:t>
      </w:r>
      <w:r w:rsidRPr="00EA74F6">
        <w:rPr>
          <w:rFonts w:ascii="Calibri" w:eastAsia="Calibri" w:hAnsi="Calibri" w:cs="Calibri"/>
          <w:sz w:val="22"/>
          <w:szCs w:val="22"/>
          <w:u w:val="single"/>
        </w:rPr>
        <w:t xml:space="preserve">entro il 30 giugno di ogni anno </w:t>
      </w:r>
      <w:r w:rsidRPr="00EA74F6">
        <w:rPr>
          <w:rFonts w:ascii="Calibri" w:eastAsia="Calibri" w:hAnsi="Calibri" w:cs="Calibri"/>
          <w:sz w:val="22"/>
          <w:szCs w:val="22"/>
        </w:rPr>
        <w:t>(ovvero diversa data stabilita dalla normativa nazionale), agli obblighi di pubblicità e trasparenza di cui alla legge n. 124/2017</w:t>
      </w:r>
      <w:r w:rsidR="0089231F">
        <w:rPr>
          <w:rFonts w:ascii="Calibri" w:eastAsia="Calibri" w:hAnsi="Calibri" w:cs="Calibri"/>
          <w:sz w:val="22"/>
          <w:szCs w:val="22"/>
        </w:rPr>
        <w:t xml:space="preserve"> e ss.mm.</w:t>
      </w:r>
      <w:r w:rsidRPr="00EA74F6">
        <w:rPr>
          <w:rFonts w:ascii="Calibri" w:eastAsia="Calibri" w:hAnsi="Calibri" w:cs="Calibri"/>
          <w:sz w:val="22"/>
          <w:szCs w:val="22"/>
        </w:rPr>
        <w:t xml:space="preserve"> in base alla quale le Associazioni, le Onlus e le Fondazioni che ricevono contributi, sovvenzioni e vantaggi economici di qualunque genere, sono tenuti a pubblicare sui propri siti internet o analoghi portali digitali gli importi erogati dalle pubbliche Amministrazioni, nell’esercizio finanziario precedente, consultabile al </w:t>
      </w:r>
      <w:r w:rsidR="0089231F">
        <w:rPr>
          <w:rFonts w:ascii="Calibri" w:eastAsia="Calibri" w:hAnsi="Calibri" w:cs="Calibri"/>
          <w:sz w:val="22"/>
          <w:szCs w:val="22"/>
        </w:rPr>
        <w:t xml:space="preserve">corrispondente </w:t>
      </w:r>
      <w:r w:rsidRPr="00EA74F6">
        <w:rPr>
          <w:rFonts w:ascii="Calibri" w:eastAsia="Calibri" w:hAnsi="Calibri" w:cs="Calibri"/>
          <w:sz w:val="22"/>
          <w:szCs w:val="22"/>
        </w:rPr>
        <w:t>link</w:t>
      </w:r>
      <w:r w:rsidR="0089231F">
        <w:rPr>
          <w:rFonts w:ascii="Calibri" w:eastAsia="Calibri" w:hAnsi="Calibri" w:cs="Calibri"/>
          <w:sz w:val="22"/>
          <w:szCs w:val="22"/>
        </w:rPr>
        <w:t xml:space="preserve"> del proprio sito ufficiale</w:t>
      </w:r>
      <w:r w:rsidRPr="00EA74F6">
        <w:rPr>
          <w:rFonts w:ascii="Calibri" w:eastAsia="Calibri" w:hAnsi="Calibri" w:cs="Calibri"/>
          <w:sz w:val="22"/>
          <w:szCs w:val="22"/>
        </w:rPr>
        <w:t>;</w:t>
      </w:r>
    </w:p>
    <w:p w:rsidR="00FE2010" w:rsidRPr="00EA74F6" w:rsidRDefault="00367B48" w:rsidP="00602315">
      <w:pPr>
        <w:numPr>
          <w:ilvl w:val="0"/>
          <w:numId w:val="23"/>
        </w:numPr>
        <w:pBdr>
          <w:top w:val="nil"/>
          <w:left w:val="nil"/>
          <w:bottom w:val="nil"/>
          <w:right w:val="nil"/>
          <w:between w:val="nil"/>
        </w:pBdr>
        <w:tabs>
          <w:tab w:val="left" w:pos="284"/>
        </w:tabs>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 xml:space="preserve">dare visibilità </w:t>
      </w:r>
      <w:r w:rsidRPr="00EA74F6">
        <w:rPr>
          <w:rFonts w:ascii="Calibri" w:eastAsia="Calibri" w:hAnsi="Calibri" w:cs="Calibri"/>
          <w:sz w:val="22"/>
          <w:szCs w:val="22"/>
          <w:highlight w:val="white"/>
        </w:rPr>
        <w:t xml:space="preserve">del sostegno ricevuto dall’amministrazione regionale per l’attività oggetto di finanziamento, </w:t>
      </w:r>
      <w:r w:rsidRPr="00EA74F6">
        <w:rPr>
          <w:rFonts w:ascii="Calibri" w:eastAsia="Calibri" w:hAnsi="Calibri" w:cs="Calibri"/>
          <w:sz w:val="22"/>
          <w:szCs w:val="22"/>
        </w:rPr>
        <w:t xml:space="preserve">attraverso ogni strumento pubblicitario e di comunicazione (sito internet, manifesti, locandine, </w:t>
      </w:r>
      <w:proofErr w:type="spellStart"/>
      <w:r w:rsidRPr="00EA74F6">
        <w:rPr>
          <w:rFonts w:ascii="Calibri" w:eastAsia="Calibri" w:hAnsi="Calibri" w:cs="Calibri"/>
          <w:sz w:val="22"/>
          <w:szCs w:val="22"/>
        </w:rPr>
        <w:t>depliants</w:t>
      </w:r>
      <w:proofErr w:type="spellEnd"/>
      <w:r w:rsidRPr="00EA74F6">
        <w:rPr>
          <w:rFonts w:ascii="Calibri" w:eastAsia="Calibri" w:hAnsi="Calibri" w:cs="Calibri"/>
          <w:sz w:val="22"/>
          <w:szCs w:val="22"/>
        </w:rPr>
        <w:t xml:space="preserve">, </w:t>
      </w:r>
      <w:proofErr w:type="spellStart"/>
      <w:r w:rsidRPr="00EA74F6">
        <w:rPr>
          <w:rFonts w:ascii="Calibri" w:eastAsia="Calibri" w:hAnsi="Calibri" w:cs="Calibri"/>
          <w:sz w:val="22"/>
          <w:szCs w:val="22"/>
        </w:rPr>
        <w:t>flyers</w:t>
      </w:r>
      <w:proofErr w:type="spellEnd"/>
      <w:r w:rsidRPr="00EA74F6">
        <w:rPr>
          <w:rFonts w:ascii="Calibri" w:eastAsia="Calibri" w:hAnsi="Calibri" w:cs="Calibri"/>
          <w:sz w:val="22"/>
          <w:szCs w:val="22"/>
        </w:rPr>
        <w:t>, ecc..)</w:t>
      </w:r>
      <w:r w:rsidR="0061116F" w:rsidRPr="00EA74F6">
        <w:rPr>
          <w:rFonts w:ascii="Calibri" w:eastAsia="Calibri" w:hAnsi="Calibri" w:cs="Calibri"/>
          <w:sz w:val="22"/>
          <w:szCs w:val="22"/>
        </w:rPr>
        <w:t>con i</w:t>
      </w:r>
      <w:r w:rsidRPr="00EA74F6">
        <w:rPr>
          <w:rFonts w:ascii="Calibri" w:eastAsia="Calibri" w:hAnsi="Calibri" w:cs="Calibri"/>
          <w:sz w:val="22"/>
          <w:szCs w:val="22"/>
        </w:rPr>
        <w:t xml:space="preserve"> loghi della Regione Puglia; </w:t>
      </w:r>
    </w:p>
    <w:p w:rsidR="00FE2010" w:rsidRPr="00EA74F6" w:rsidRDefault="00367B48" w:rsidP="00602315">
      <w:pPr>
        <w:numPr>
          <w:ilvl w:val="0"/>
          <w:numId w:val="23"/>
        </w:numPr>
        <w:pBdr>
          <w:top w:val="nil"/>
          <w:left w:val="nil"/>
          <w:bottom w:val="nil"/>
          <w:right w:val="nil"/>
          <w:between w:val="nil"/>
        </w:pBdr>
        <w:tabs>
          <w:tab w:val="left" w:pos="284"/>
        </w:tabs>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highlight w:val="white"/>
        </w:rPr>
        <w:t>inserire, attraverso il servizio “</w:t>
      </w:r>
      <w:r w:rsidRPr="00EA74F6">
        <w:rPr>
          <w:rFonts w:ascii="Calibri" w:eastAsia="Calibri" w:hAnsi="Calibri" w:cs="Calibri"/>
          <w:i/>
          <w:sz w:val="22"/>
          <w:szCs w:val="22"/>
          <w:highlight w:val="white"/>
        </w:rPr>
        <w:t>Promuovi Evento</w:t>
      </w:r>
      <w:r w:rsidRPr="00EA74F6">
        <w:rPr>
          <w:rFonts w:ascii="Calibri" w:eastAsia="Calibri" w:hAnsi="Calibri" w:cs="Calibri"/>
          <w:sz w:val="22"/>
          <w:szCs w:val="22"/>
          <w:highlight w:val="white"/>
        </w:rPr>
        <w:t xml:space="preserve">” disponibile nella propria area riservata al DMS  </w:t>
      </w:r>
      <w:r w:rsidRPr="00EA74F6">
        <w:rPr>
          <w:rFonts w:ascii="Calibri" w:eastAsia="Calibri" w:hAnsi="Calibri" w:cs="Calibri"/>
          <w:sz w:val="22"/>
          <w:szCs w:val="22"/>
        </w:rPr>
        <w:t>(Digital Management System), il sistema digitale dedicato alla gestione e alla promozione del turismo e della cultura in </w:t>
      </w:r>
      <w:r w:rsidR="00A07564" w:rsidRPr="00EA74F6">
        <w:rPr>
          <w:rFonts w:ascii="Calibri" w:eastAsia="Calibri" w:hAnsi="Calibri" w:cs="Calibri"/>
          <w:sz w:val="22"/>
          <w:szCs w:val="22"/>
        </w:rPr>
        <w:t xml:space="preserve"> </w:t>
      </w:r>
      <w:r w:rsidRPr="00EA74F6">
        <w:rPr>
          <w:rFonts w:ascii="Calibri" w:eastAsia="Calibri" w:hAnsi="Calibri" w:cs="Calibri"/>
          <w:sz w:val="22"/>
          <w:szCs w:val="22"/>
        </w:rPr>
        <w:t xml:space="preserve">Puglia, </w:t>
      </w:r>
      <w:r w:rsidRPr="00EA74F6">
        <w:rPr>
          <w:rFonts w:ascii="Calibri" w:eastAsia="Calibri" w:hAnsi="Calibri" w:cs="Calibri"/>
          <w:sz w:val="22"/>
          <w:szCs w:val="22"/>
          <w:highlight w:val="white"/>
        </w:rPr>
        <w:t>all'indirizzo</w:t>
      </w:r>
      <w:hyperlink r:id="rId11">
        <w:r w:rsidRPr="00EA74F6">
          <w:rPr>
            <w:rFonts w:ascii="Calibri" w:eastAsia="Calibri" w:hAnsi="Calibri" w:cs="Calibri"/>
            <w:sz w:val="22"/>
            <w:szCs w:val="22"/>
            <w:highlight w:val="white"/>
            <w:u w:val="single"/>
          </w:rPr>
          <w:t> www.dms.puglia.it</w:t>
        </w:r>
      </w:hyperlink>
      <w:r w:rsidRPr="00EA74F6">
        <w:rPr>
          <w:rFonts w:ascii="Calibri" w:eastAsia="Calibri" w:hAnsi="Calibri" w:cs="Calibri"/>
          <w:sz w:val="22"/>
          <w:szCs w:val="22"/>
          <w:highlight w:val="white"/>
        </w:rPr>
        <w:t>, le informazioni richieste dal modulo di creazione dell’evento, autorizzandone l’uso sui canali istituzionali</w:t>
      </w:r>
      <w:r w:rsidR="00A07564" w:rsidRPr="00EA74F6">
        <w:rPr>
          <w:rFonts w:ascii="Calibri" w:eastAsia="Calibri" w:hAnsi="Calibri" w:cs="Calibri"/>
          <w:sz w:val="22"/>
          <w:szCs w:val="22"/>
        </w:rPr>
        <w:t>:</w:t>
      </w:r>
      <w:r w:rsidR="00A07564" w:rsidRPr="00EA74F6">
        <w:rPr>
          <w:rFonts w:ascii="Calibri" w:hAnsi="Calibri" w:cs="Calibri"/>
          <w:sz w:val="22"/>
          <w:szCs w:val="22"/>
          <w:shd w:val="clear" w:color="auto" w:fill="FFFFFF"/>
        </w:rPr>
        <w:t>  nella sezione “Cosa fare” di </w:t>
      </w:r>
      <w:hyperlink r:id="rId12" w:tgtFrame="_blank" w:history="1">
        <w:r w:rsidR="00A07564" w:rsidRPr="00EA74F6">
          <w:rPr>
            <w:rStyle w:val="Collegamentoipertestuale"/>
            <w:rFonts w:ascii="Calibri" w:hAnsi="Calibri" w:cs="Calibri"/>
            <w:color w:val="auto"/>
            <w:sz w:val="22"/>
            <w:szCs w:val="22"/>
            <w:shd w:val="clear" w:color="auto" w:fill="FFFFFF"/>
          </w:rPr>
          <w:t>viaggiareinpuglia.it</w:t>
        </w:r>
      </w:hyperlink>
      <w:r w:rsidR="00A07564" w:rsidRPr="00EA74F6">
        <w:rPr>
          <w:rFonts w:ascii="Calibri" w:hAnsi="Calibri" w:cs="Calibri"/>
          <w:sz w:val="22"/>
          <w:szCs w:val="22"/>
          <w:shd w:val="clear" w:color="auto" w:fill="FFFFFF"/>
        </w:rPr>
        <w:t>,  nell'</w:t>
      </w:r>
      <w:proofErr w:type="spellStart"/>
      <w:r w:rsidR="00A07564" w:rsidRPr="00EA74F6">
        <w:rPr>
          <w:rFonts w:ascii="Calibri" w:hAnsi="Calibri" w:cs="Calibri"/>
          <w:sz w:val="22"/>
          <w:szCs w:val="22"/>
          <w:shd w:val="clear" w:color="auto" w:fill="FFFFFF"/>
        </w:rPr>
        <w:t>app</w:t>
      </w:r>
      <w:proofErr w:type="spellEnd"/>
      <w:r w:rsidR="00A07564" w:rsidRPr="00EA74F6">
        <w:rPr>
          <w:rFonts w:ascii="Calibri" w:hAnsi="Calibri" w:cs="Calibri"/>
          <w:sz w:val="22"/>
          <w:szCs w:val="22"/>
          <w:shd w:val="clear" w:color="auto" w:fill="FFFFFF"/>
        </w:rPr>
        <w:t xml:space="preserve"> </w:t>
      </w:r>
      <w:proofErr w:type="spellStart"/>
      <w:r w:rsidR="00A07564" w:rsidRPr="00EA74F6">
        <w:rPr>
          <w:rFonts w:ascii="Calibri" w:hAnsi="Calibri" w:cs="Calibri"/>
          <w:sz w:val="22"/>
          <w:szCs w:val="22"/>
          <w:shd w:val="clear" w:color="auto" w:fill="FFFFFF"/>
        </w:rPr>
        <w:t>weareinPUGLIA</w:t>
      </w:r>
      <w:proofErr w:type="spellEnd"/>
      <w:r w:rsidRPr="00EA74F6">
        <w:rPr>
          <w:rFonts w:ascii="Calibri" w:eastAsia="Calibri" w:hAnsi="Calibri" w:cs="Calibri"/>
          <w:sz w:val="22"/>
          <w:szCs w:val="22"/>
          <w:highlight w:val="white"/>
        </w:rPr>
        <w:t>;</w:t>
      </w:r>
    </w:p>
    <w:p w:rsidR="00FE2010" w:rsidRPr="00EA74F6" w:rsidRDefault="00367B48" w:rsidP="00602315">
      <w:pPr>
        <w:numPr>
          <w:ilvl w:val="0"/>
          <w:numId w:val="23"/>
        </w:numPr>
        <w:pBdr>
          <w:top w:val="nil"/>
          <w:left w:val="nil"/>
          <w:bottom w:val="nil"/>
          <w:right w:val="nil"/>
          <w:between w:val="nil"/>
        </w:pBdr>
        <w:spacing w:line="276" w:lineRule="auto"/>
        <w:ind w:left="1134" w:hanging="357"/>
        <w:jc w:val="both"/>
        <w:rPr>
          <w:rFonts w:ascii="Calibri" w:eastAsia="Calibri" w:hAnsi="Calibri" w:cs="Calibri"/>
          <w:sz w:val="22"/>
          <w:szCs w:val="22"/>
          <w:u w:val="single"/>
        </w:rPr>
      </w:pPr>
      <w:r w:rsidRPr="00EA74F6">
        <w:rPr>
          <w:rFonts w:ascii="Calibri" w:eastAsia="Calibri" w:hAnsi="Calibri" w:cs="Calibri"/>
          <w:sz w:val="22"/>
          <w:szCs w:val="22"/>
        </w:rPr>
        <w:t xml:space="preserve">trasmettere alla  Redazione della Puglia Digital Library regionale, all’indirizzo email: </w:t>
      </w:r>
      <w:hyperlink r:id="rId13">
        <w:r w:rsidRPr="00EA74F6">
          <w:rPr>
            <w:rFonts w:ascii="Calibri" w:eastAsia="Calibri" w:hAnsi="Calibri" w:cs="Calibri"/>
            <w:sz w:val="22"/>
            <w:szCs w:val="22"/>
            <w:u w:val="single"/>
          </w:rPr>
          <w:t>redazione@pugliadigitallibrary.it</w:t>
        </w:r>
      </w:hyperlink>
      <w:r w:rsidRPr="00EA74F6">
        <w:rPr>
          <w:rFonts w:ascii="Calibri" w:eastAsia="Calibri" w:hAnsi="Calibri" w:cs="Calibri"/>
          <w:sz w:val="22"/>
          <w:szCs w:val="22"/>
        </w:rPr>
        <w:t xml:space="preserve">, il materiale audio, video e fotografico relativo all’ attività realizzata e finanziata, secondo le modalità e le caratteristiche tecniche di cui al link </w:t>
      </w:r>
      <w:hyperlink r:id="rId14">
        <w:r w:rsidRPr="00EA74F6">
          <w:rPr>
            <w:rFonts w:ascii="Calibri" w:eastAsia="Calibri" w:hAnsi="Calibri" w:cs="Calibri"/>
            <w:sz w:val="22"/>
            <w:szCs w:val="22"/>
            <w:u w:val="single"/>
          </w:rPr>
          <w:t>https://drive.google.com/drive/u/0/folders/1h__WjDo9zWwZqTKbpzu_5CevfcmggCB4</w:t>
        </w:r>
      </w:hyperlink>
      <w:r w:rsidRPr="00EA74F6">
        <w:rPr>
          <w:rFonts w:ascii="Calibri" w:eastAsia="Calibri" w:hAnsi="Calibri" w:cs="Calibri"/>
          <w:sz w:val="22"/>
          <w:szCs w:val="22"/>
        </w:rPr>
        <w:t xml:space="preserve"> ai fini della valutazione e del possibile inserimento dello stesso sulla piattaforma </w:t>
      </w:r>
      <w:hyperlink r:id="rId15">
        <w:r w:rsidRPr="00EA74F6">
          <w:rPr>
            <w:rFonts w:ascii="Calibri" w:eastAsia="Calibri" w:hAnsi="Calibri" w:cs="Calibri"/>
            <w:sz w:val="22"/>
            <w:szCs w:val="22"/>
            <w:u w:val="single"/>
          </w:rPr>
          <w:t>www.pugliadigitallibrary.it</w:t>
        </w:r>
      </w:hyperlink>
    </w:p>
    <w:p w:rsidR="00FE2010" w:rsidRPr="00EA74F6" w:rsidRDefault="00367B48" w:rsidP="00602315">
      <w:pPr>
        <w:pBdr>
          <w:top w:val="nil"/>
          <w:left w:val="nil"/>
          <w:bottom w:val="nil"/>
          <w:right w:val="nil"/>
          <w:between w:val="nil"/>
        </w:pBdr>
        <w:spacing w:line="276" w:lineRule="auto"/>
        <w:ind w:left="1134"/>
        <w:jc w:val="both"/>
        <w:rPr>
          <w:rFonts w:ascii="Calibri" w:eastAsia="Calibri" w:hAnsi="Calibri" w:cs="Calibri"/>
          <w:sz w:val="22"/>
          <w:szCs w:val="22"/>
        </w:rPr>
      </w:pPr>
      <w:r w:rsidRPr="00EA74F6">
        <w:rPr>
          <w:rFonts w:ascii="Calibri" w:eastAsia="Calibri" w:hAnsi="Calibri" w:cs="Calibri"/>
          <w:sz w:val="22"/>
          <w:szCs w:val="22"/>
        </w:rPr>
        <w:t xml:space="preserve">Il suddetto materiale deve essere accompagnato dalla licenza Creative </w:t>
      </w:r>
      <w:proofErr w:type="spellStart"/>
      <w:r w:rsidRPr="00EA74F6">
        <w:rPr>
          <w:rFonts w:ascii="Calibri" w:eastAsia="Calibri" w:hAnsi="Calibri" w:cs="Calibri"/>
          <w:sz w:val="22"/>
          <w:szCs w:val="22"/>
        </w:rPr>
        <w:t>Commons</w:t>
      </w:r>
      <w:proofErr w:type="spellEnd"/>
      <w:r w:rsidRPr="00EA74F6">
        <w:rPr>
          <w:rFonts w:ascii="Calibri" w:eastAsia="Calibri" w:hAnsi="Calibri" w:cs="Calibri"/>
          <w:sz w:val="22"/>
          <w:szCs w:val="22"/>
        </w:rPr>
        <w:t xml:space="preserve"> - </w:t>
      </w:r>
      <w:proofErr w:type="spellStart"/>
      <w:r w:rsidRPr="00EA74F6">
        <w:rPr>
          <w:rFonts w:ascii="Calibri" w:eastAsia="Calibri" w:hAnsi="Calibri" w:cs="Calibri"/>
          <w:sz w:val="22"/>
          <w:szCs w:val="22"/>
        </w:rPr>
        <w:t>Attribution</w:t>
      </w:r>
      <w:proofErr w:type="spellEnd"/>
      <w:r w:rsidRPr="00EA74F6">
        <w:rPr>
          <w:rFonts w:ascii="Calibri" w:eastAsia="Calibri" w:hAnsi="Calibri" w:cs="Calibri"/>
          <w:sz w:val="22"/>
          <w:szCs w:val="22"/>
        </w:rPr>
        <w:t xml:space="preserve">-Share </w:t>
      </w:r>
      <w:proofErr w:type="spellStart"/>
      <w:r w:rsidRPr="00EA74F6">
        <w:rPr>
          <w:rFonts w:ascii="Calibri" w:eastAsia="Calibri" w:hAnsi="Calibri" w:cs="Calibri"/>
          <w:sz w:val="22"/>
          <w:szCs w:val="22"/>
        </w:rPr>
        <w:t>Alike</w:t>
      </w:r>
      <w:proofErr w:type="spellEnd"/>
      <w:r w:rsidRPr="00EA74F6">
        <w:rPr>
          <w:rFonts w:ascii="Calibri" w:eastAsia="Calibri" w:hAnsi="Calibri" w:cs="Calibri"/>
          <w:sz w:val="22"/>
          <w:szCs w:val="22"/>
        </w:rPr>
        <w:t xml:space="preserve"> (in sigla CC-BY-SA) ITA 4.0 sottoscritta digitalmente, consultabile e scaricabile accedendo al medesimo link.</w:t>
      </w:r>
    </w:p>
    <w:p w:rsidR="00623A23" w:rsidRPr="00EA74F6" w:rsidRDefault="00367B48" w:rsidP="00623A23">
      <w:pPr>
        <w:keepNext/>
        <w:numPr>
          <w:ilvl w:val="0"/>
          <w:numId w:val="23"/>
        </w:numPr>
        <w:pBdr>
          <w:top w:val="nil"/>
          <w:left w:val="nil"/>
          <w:bottom w:val="nil"/>
          <w:right w:val="nil"/>
          <w:between w:val="nil"/>
        </w:pBdr>
        <w:tabs>
          <w:tab w:val="left" w:pos="284"/>
        </w:tabs>
        <w:spacing w:before="120" w:after="120" w:line="276" w:lineRule="auto"/>
        <w:ind w:left="1134"/>
        <w:jc w:val="both"/>
        <w:rPr>
          <w:rFonts w:ascii="Calibri" w:eastAsia="Calibri" w:hAnsi="Calibri" w:cs="Calibri"/>
          <w:b/>
          <w:sz w:val="22"/>
          <w:szCs w:val="22"/>
        </w:rPr>
      </w:pPr>
      <w:r w:rsidRPr="00EA74F6">
        <w:rPr>
          <w:rFonts w:ascii="Calibri" w:eastAsia="Calibri" w:hAnsi="Calibri" w:cs="Calibri"/>
          <w:sz w:val="22"/>
          <w:szCs w:val="22"/>
        </w:rPr>
        <w:lastRenderedPageBreak/>
        <w:t>comunicare ogni variazione della nomina del Responsabile delegato all’inserimento degli eventi, entro i successivi 10 giorni dalla st</w:t>
      </w:r>
      <w:r w:rsidR="00623A23" w:rsidRPr="00EA74F6">
        <w:rPr>
          <w:rFonts w:ascii="Calibri" w:eastAsia="Calibri" w:hAnsi="Calibri" w:cs="Calibri"/>
          <w:sz w:val="22"/>
          <w:szCs w:val="22"/>
        </w:rPr>
        <w:t>essa variazione.</w:t>
      </w:r>
    </w:p>
    <w:p w:rsidR="00FE2010" w:rsidRPr="00EA74F6" w:rsidRDefault="00367B48" w:rsidP="00623A23">
      <w:pPr>
        <w:keepNext/>
        <w:pBdr>
          <w:top w:val="nil"/>
          <w:left w:val="nil"/>
          <w:bottom w:val="nil"/>
          <w:right w:val="nil"/>
          <w:between w:val="nil"/>
        </w:pBdr>
        <w:tabs>
          <w:tab w:val="left" w:pos="284"/>
        </w:tabs>
        <w:spacing w:before="120" w:after="120" w:line="276" w:lineRule="auto"/>
        <w:ind w:left="774"/>
        <w:jc w:val="center"/>
        <w:rPr>
          <w:rFonts w:ascii="Calibri" w:eastAsia="Calibri" w:hAnsi="Calibri" w:cs="Calibri"/>
          <w:b/>
          <w:sz w:val="22"/>
          <w:szCs w:val="22"/>
        </w:rPr>
      </w:pPr>
      <w:r w:rsidRPr="00EA74F6">
        <w:rPr>
          <w:rFonts w:ascii="Calibri" w:eastAsia="Calibri" w:hAnsi="Calibri" w:cs="Calibri"/>
          <w:b/>
          <w:sz w:val="22"/>
          <w:szCs w:val="22"/>
        </w:rPr>
        <w:t>Art. 5- Cronoprogramma dell’intervento</w:t>
      </w:r>
    </w:p>
    <w:p w:rsidR="00FE2010" w:rsidRPr="00EA74F6" w:rsidRDefault="00367B48" w:rsidP="00B4139D">
      <w:pPr>
        <w:numPr>
          <w:ilvl w:val="0"/>
          <w:numId w:val="15"/>
        </w:numPr>
        <w:pBdr>
          <w:top w:val="nil"/>
          <w:left w:val="nil"/>
          <w:bottom w:val="nil"/>
          <w:right w:val="nil"/>
          <w:between w:val="nil"/>
        </w:pBdr>
        <w:spacing w:before="120" w:after="120" w:line="276" w:lineRule="auto"/>
        <w:ind w:left="851" w:hanging="283"/>
        <w:jc w:val="both"/>
        <w:rPr>
          <w:rFonts w:ascii="Calibri" w:eastAsia="Calibri" w:hAnsi="Calibri" w:cs="Calibri"/>
          <w:sz w:val="22"/>
          <w:szCs w:val="22"/>
        </w:rPr>
      </w:pPr>
      <w:r w:rsidRPr="00EA74F6">
        <w:rPr>
          <w:rFonts w:ascii="Calibri" w:eastAsia="Calibri" w:hAnsi="Calibri" w:cs="Calibri"/>
          <w:sz w:val="22"/>
          <w:szCs w:val="22"/>
        </w:rPr>
        <w:t xml:space="preserve">Il cronoprogramma delle attività di progetto </w:t>
      </w:r>
      <w:r w:rsidR="00D97E1A" w:rsidRPr="00EA74F6">
        <w:rPr>
          <w:rFonts w:ascii="Calibri" w:eastAsia="Calibri" w:hAnsi="Calibri" w:cs="Calibri"/>
          <w:sz w:val="22"/>
          <w:szCs w:val="22"/>
        </w:rPr>
        <w:t xml:space="preserve">annuale </w:t>
      </w:r>
      <w:r w:rsidRPr="00EA74F6">
        <w:rPr>
          <w:rFonts w:ascii="Calibri" w:eastAsia="Calibri" w:hAnsi="Calibri" w:cs="Calibri"/>
          <w:sz w:val="22"/>
          <w:szCs w:val="22"/>
        </w:rPr>
        <w:t>202</w:t>
      </w:r>
      <w:r w:rsidR="00F860EB" w:rsidRPr="00EA74F6">
        <w:rPr>
          <w:rFonts w:ascii="Calibri" w:eastAsia="Calibri" w:hAnsi="Calibri" w:cs="Calibri"/>
          <w:sz w:val="22"/>
          <w:szCs w:val="22"/>
        </w:rPr>
        <w:t>6</w:t>
      </w:r>
      <w:r w:rsidRPr="00EA74F6">
        <w:rPr>
          <w:rFonts w:ascii="Calibri" w:eastAsia="Calibri" w:hAnsi="Calibri" w:cs="Calibri"/>
          <w:sz w:val="22"/>
          <w:szCs w:val="22"/>
        </w:rPr>
        <w:t xml:space="preserve"> (All</w:t>
      </w:r>
      <w:r w:rsidR="00A00DA4" w:rsidRPr="00EA74F6">
        <w:rPr>
          <w:rFonts w:ascii="Calibri" w:eastAsia="Calibri" w:hAnsi="Calibri" w:cs="Calibri"/>
          <w:sz w:val="22"/>
          <w:szCs w:val="22"/>
        </w:rPr>
        <w:t>egato</w:t>
      </w:r>
      <w:r w:rsidR="00716BBC" w:rsidRPr="00EA74F6">
        <w:rPr>
          <w:rFonts w:ascii="Calibri" w:eastAsia="Calibri" w:hAnsi="Calibri" w:cs="Calibri"/>
          <w:sz w:val="22"/>
          <w:szCs w:val="22"/>
        </w:rPr>
        <w:t xml:space="preserve"> 2</w:t>
      </w:r>
      <w:r w:rsidRPr="00EA74F6">
        <w:rPr>
          <w:rFonts w:ascii="Calibri" w:eastAsia="Calibri" w:hAnsi="Calibri" w:cs="Calibri"/>
          <w:sz w:val="22"/>
          <w:szCs w:val="22"/>
        </w:rPr>
        <w:t>), riporta quale data di inizio il ______________ data fine il _____________.</w:t>
      </w:r>
    </w:p>
    <w:p w:rsidR="00FE2010" w:rsidRPr="00EA74F6" w:rsidRDefault="00367B48" w:rsidP="00B4139D">
      <w:pPr>
        <w:numPr>
          <w:ilvl w:val="0"/>
          <w:numId w:val="15"/>
        </w:numPr>
        <w:pBdr>
          <w:top w:val="nil"/>
          <w:left w:val="nil"/>
          <w:bottom w:val="nil"/>
          <w:right w:val="nil"/>
          <w:between w:val="nil"/>
        </w:pBdr>
        <w:spacing w:before="120" w:after="120" w:line="276" w:lineRule="auto"/>
        <w:ind w:left="851" w:hanging="284"/>
        <w:jc w:val="both"/>
        <w:rPr>
          <w:rFonts w:ascii="Calibri" w:eastAsia="Calibri" w:hAnsi="Calibri" w:cs="Calibri"/>
          <w:sz w:val="22"/>
          <w:szCs w:val="22"/>
        </w:rPr>
      </w:pPr>
      <w:r w:rsidRPr="00EA74F6">
        <w:rPr>
          <w:rFonts w:ascii="Calibri" w:eastAsia="Calibri" w:hAnsi="Calibri" w:cs="Calibri"/>
          <w:sz w:val="22"/>
          <w:szCs w:val="22"/>
        </w:rPr>
        <w:t>Nel caso di mancato rispetto dei termini temporali indicati nel cronoprogramma, ovvero nel caso in cui non sia assicurata l’operatività dello stesso nei tempi programmati, salvo motivata richiesta di proroga, la Regione si riserva la facoltà di revocare in parte o in toto il contributo finanziario concesso, previa comunicazione.</w:t>
      </w:r>
    </w:p>
    <w:p w:rsidR="00FE2010" w:rsidRPr="00EA74F6" w:rsidRDefault="00367B48" w:rsidP="00B4139D">
      <w:pPr>
        <w:numPr>
          <w:ilvl w:val="0"/>
          <w:numId w:val="15"/>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Nel caso in cui il ritardo dipenda da cause di comprovata forza maggiore, la Regione potrà consentire una proroga dei termini stabiliti, ove possa ragionevolmente ritenersi che l’intervento sia comunque destinato a buon fine.</w:t>
      </w:r>
    </w:p>
    <w:p w:rsidR="00FE2010" w:rsidRPr="00EA74F6" w:rsidRDefault="00367B48" w:rsidP="001314D6">
      <w:pPr>
        <w:pBdr>
          <w:top w:val="nil"/>
          <w:left w:val="nil"/>
          <w:bottom w:val="nil"/>
          <w:right w:val="nil"/>
          <w:between w:val="nil"/>
        </w:pBdr>
        <w:spacing w:before="120" w:after="120"/>
        <w:jc w:val="center"/>
        <w:rPr>
          <w:rFonts w:ascii="Calibri" w:eastAsia="Calibri" w:hAnsi="Calibri" w:cs="Calibri"/>
          <w:b/>
          <w:sz w:val="22"/>
          <w:szCs w:val="22"/>
        </w:rPr>
      </w:pPr>
      <w:r w:rsidRPr="00EA74F6">
        <w:rPr>
          <w:rFonts w:ascii="Calibri" w:eastAsia="Calibri" w:hAnsi="Calibri" w:cs="Calibri"/>
          <w:b/>
          <w:sz w:val="22"/>
          <w:szCs w:val="22"/>
        </w:rPr>
        <w:t>Art. 6 – Modifiche progettuali</w:t>
      </w:r>
    </w:p>
    <w:p w:rsidR="00FE2010" w:rsidRPr="00EA74F6" w:rsidRDefault="00367B48" w:rsidP="00B4139D">
      <w:pPr>
        <w:numPr>
          <w:ilvl w:val="0"/>
          <w:numId w:val="5"/>
        </w:numPr>
        <w:pBdr>
          <w:top w:val="nil"/>
          <w:left w:val="nil"/>
          <w:bottom w:val="nil"/>
          <w:right w:val="nil"/>
          <w:between w:val="nil"/>
        </w:pBdr>
        <w:spacing w:before="120" w:after="120" w:line="276" w:lineRule="auto"/>
        <w:ind w:left="850" w:hanging="357"/>
        <w:jc w:val="both"/>
        <w:rPr>
          <w:rFonts w:ascii="Calibri" w:eastAsia="Calibri" w:hAnsi="Calibri" w:cs="Calibri"/>
          <w:sz w:val="22"/>
          <w:szCs w:val="22"/>
        </w:rPr>
      </w:pPr>
      <w:r w:rsidRPr="00EA74F6">
        <w:rPr>
          <w:rFonts w:ascii="Calibri" w:eastAsia="Calibri" w:hAnsi="Calibri" w:cs="Calibri"/>
          <w:sz w:val="22"/>
          <w:szCs w:val="22"/>
        </w:rPr>
        <w:t>Eventuali modifiche sostanziali</w:t>
      </w:r>
      <w:r w:rsidR="00841273" w:rsidRPr="00EA74F6">
        <w:rPr>
          <w:rFonts w:ascii="Calibri" w:eastAsia="Calibri" w:hAnsi="Calibri" w:cs="Calibri"/>
          <w:sz w:val="22"/>
          <w:szCs w:val="22"/>
        </w:rPr>
        <w:t xml:space="preserve"> al progetto annuale 20</w:t>
      </w:r>
      <w:r w:rsidR="001F7C03" w:rsidRPr="00EA74F6">
        <w:rPr>
          <w:rFonts w:ascii="Calibri" w:eastAsia="Calibri" w:hAnsi="Calibri" w:cs="Calibri"/>
          <w:sz w:val="22"/>
          <w:szCs w:val="22"/>
        </w:rPr>
        <w:t>2</w:t>
      </w:r>
      <w:r w:rsidR="00716BBC" w:rsidRPr="00EA74F6">
        <w:rPr>
          <w:rFonts w:ascii="Calibri" w:eastAsia="Calibri" w:hAnsi="Calibri" w:cs="Calibri"/>
          <w:sz w:val="22"/>
          <w:szCs w:val="22"/>
        </w:rPr>
        <w:t>6,</w:t>
      </w:r>
      <w:r w:rsidR="00841273" w:rsidRPr="00EA74F6">
        <w:rPr>
          <w:rFonts w:ascii="Calibri" w:eastAsia="Calibri" w:hAnsi="Calibri" w:cs="Calibri"/>
          <w:sz w:val="22"/>
          <w:szCs w:val="22"/>
        </w:rPr>
        <w:t xml:space="preserve"> </w:t>
      </w:r>
      <w:r w:rsidRPr="00EA74F6">
        <w:rPr>
          <w:rFonts w:ascii="Calibri" w:eastAsia="Calibri" w:hAnsi="Calibri" w:cs="Calibri"/>
          <w:sz w:val="22"/>
          <w:szCs w:val="22"/>
        </w:rPr>
        <w:t xml:space="preserve">sia in termini finanziari che di contenuto, dovranno essere motivate e preventivamente approvate </w:t>
      </w:r>
      <w:r w:rsidR="007B3F26" w:rsidRPr="00EA74F6">
        <w:rPr>
          <w:rFonts w:ascii="Calibri" w:eastAsia="Calibri" w:hAnsi="Calibri" w:cs="Calibri"/>
          <w:sz w:val="22"/>
          <w:szCs w:val="22"/>
        </w:rPr>
        <w:t>dalla R</w:t>
      </w:r>
      <w:r w:rsidRPr="00EA74F6">
        <w:rPr>
          <w:rFonts w:ascii="Calibri" w:eastAsia="Calibri" w:hAnsi="Calibri" w:cs="Calibri"/>
          <w:sz w:val="22"/>
          <w:szCs w:val="22"/>
        </w:rPr>
        <w:t>egione. In mancanza, tali variazioni non saranno ritenute ammissibili e le spese resteranno a carico del</w:t>
      </w:r>
      <w:r w:rsidR="002B3397" w:rsidRPr="00EA74F6">
        <w:rPr>
          <w:rFonts w:ascii="Calibri" w:eastAsia="Calibri" w:hAnsi="Calibri" w:cs="Calibri"/>
          <w:sz w:val="22"/>
          <w:szCs w:val="22"/>
        </w:rPr>
        <w:t xml:space="preserve">l’Ente </w:t>
      </w:r>
      <w:r w:rsidRPr="00EA74F6">
        <w:rPr>
          <w:rFonts w:ascii="Calibri" w:eastAsia="Calibri" w:hAnsi="Calibri" w:cs="Calibri"/>
          <w:sz w:val="22"/>
          <w:szCs w:val="22"/>
        </w:rPr>
        <w:t>beneficiario.</w:t>
      </w:r>
    </w:p>
    <w:p w:rsidR="00FE2010" w:rsidRPr="00EA74F6" w:rsidRDefault="00367B48" w:rsidP="00B4139D">
      <w:pPr>
        <w:numPr>
          <w:ilvl w:val="0"/>
          <w:numId w:val="5"/>
        </w:numPr>
        <w:pBdr>
          <w:top w:val="nil"/>
          <w:left w:val="nil"/>
          <w:bottom w:val="nil"/>
          <w:right w:val="nil"/>
          <w:between w:val="nil"/>
        </w:pBdr>
        <w:spacing w:before="120" w:after="120" w:line="276" w:lineRule="auto"/>
        <w:ind w:left="850" w:hanging="357"/>
        <w:jc w:val="both"/>
        <w:rPr>
          <w:rFonts w:ascii="Calibri" w:eastAsia="Calibri" w:hAnsi="Calibri" w:cs="Calibri"/>
          <w:sz w:val="22"/>
          <w:szCs w:val="22"/>
        </w:rPr>
      </w:pPr>
      <w:r w:rsidRPr="00EA74F6">
        <w:rPr>
          <w:rFonts w:ascii="Calibri" w:eastAsia="Calibri" w:hAnsi="Calibri" w:cs="Calibri"/>
          <w:sz w:val="22"/>
          <w:szCs w:val="22"/>
        </w:rPr>
        <w:t>Per modifiche sostanziali si intendono quelle apportate all’attività, tali da alterare significativamente i</w:t>
      </w:r>
      <w:r w:rsidR="00AA5F68" w:rsidRPr="00EA74F6">
        <w:rPr>
          <w:rFonts w:ascii="Calibri" w:eastAsia="Calibri" w:hAnsi="Calibri" w:cs="Calibri"/>
          <w:sz w:val="22"/>
          <w:szCs w:val="22"/>
        </w:rPr>
        <w:t xml:space="preserve"> contenuti e gli obiettivi del p</w:t>
      </w:r>
      <w:r w:rsidRPr="00EA74F6">
        <w:rPr>
          <w:rFonts w:ascii="Calibri" w:eastAsia="Calibri" w:hAnsi="Calibri" w:cs="Calibri"/>
          <w:sz w:val="22"/>
          <w:szCs w:val="22"/>
        </w:rPr>
        <w:t>rogetto, così come da documentazione presentata in sede di istanza.</w:t>
      </w:r>
    </w:p>
    <w:p w:rsidR="00FE2010" w:rsidRPr="00EA74F6" w:rsidRDefault="00367B48" w:rsidP="00B4139D">
      <w:pPr>
        <w:numPr>
          <w:ilvl w:val="0"/>
          <w:numId w:val="5"/>
        </w:numPr>
        <w:pBdr>
          <w:top w:val="nil"/>
          <w:left w:val="nil"/>
          <w:bottom w:val="nil"/>
          <w:right w:val="nil"/>
          <w:between w:val="nil"/>
        </w:pBdr>
        <w:spacing w:before="120" w:after="120" w:line="276" w:lineRule="auto"/>
        <w:ind w:left="850" w:hanging="357"/>
        <w:jc w:val="both"/>
        <w:rPr>
          <w:rFonts w:ascii="Calibri" w:eastAsia="Calibri" w:hAnsi="Calibri" w:cs="Calibri"/>
          <w:sz w:val="22"/>
          <w:szCs w:val="22"/>
        </w:rPr>
      </w:pPr>
      <w:r w:rsidRPr="00EA74F6">
        <w:rPr>
          <w:rFonts w:ascii="Calibri" w:eastAsia="Calibri" w:hAnsi="Calibri" w:cs="Calibri"/>
          <w:sz w:val="22"/>
          <w:szCs w:val="22"/>
        </w:rPr>
        <w:t>Le modifiche non sostanziali saranno comunque oggetto di apposita comunicazione preventiva da parte del</w:t>
      </w:r>
      <w:r w:rsidR="002B3397" w:rsidRPr="00EA74F6">
        <w:rPr>
          <w:rFonts w:ascii="Calibri" w:eastAsia="Calibri" w:hAnsi="Calibri" w:cs="Calibri"/>
          <w:sz w:val="22"/>
          <w:szCs w:val="22"/>
        </w:rPr>
        <w:t>l’Ente</w:t>
      </w:r>
      <w:r w:rsidRPr="00EA74F6">
        <w:rPr>
          <w:rFonts w:ascii="Calibri" w:eastAsia="Calibri" w:hAnsi="Calibri" w:cs="Calibri"/>
          <w:sz w:val="22"/>
          <w:szCs w:val="22"/>
        </w:rPr>
        <w:t xml:space="preserve"> beneficiario e s’intendo</w:t>
      </w:r>
      <w:r w:rsidR="007B3F26" w:rsidRPr="00EA74F6">
        <w:rPr>
          <w:rFonts w:ascii="Calibri" w:eastAsia="Calibri" w:hAnsi="Calibri" w:cs="Calibri"/>
          <w:sz w:val="22"/>
          <w:szCs w:val="22"/>
        </w:rPr>
        <w:t>no approvate tacitamente dalla R</w:t>
      </w:r>
      <w:r w:rsidRPr="00EA74F6">
        <w:rPr>
          <w:rFonts w:ascii="Calibri" w:eastAsia="Calibri" w:hAnsi="Calibri" w:cs="Calibri"/>
          <w:sz w:val="22"/>
          <w:szCs w:val="22"/>
        </w:rPr>
        <w:t>egione allo scadere del termine di 30 giorni dalla presentazione.</w:t>
      </w:r>
    </w:p>
    <w:p w:rsidR="00FE2010" w:rsidRPr="00EA74F6" w:rsidRDefault="00367B48" w:rsidP="001314D6">
      <w:pPr>
        <w:pBdr>
          <w:top w:val="nil"/>
          <w:left w:val="nil"/>
          <w:bottom w:val="nil"/>
          <w:right w:val="nil"/>
          <w:between w:val="nil"/>
        </w:pBdr>
        <w:spacing w:before="120" w:after="120"/>
        <w:ind w:left="2050"/>
        <w:rPr>
          <w:rFonts w:ascii="Calibri" w:eastAsia="Calibri" w:hAnsi="Calibri" w:cs="Calibri"/>
          <w:b/>
          <w:sz w:val="22"/>
          <w:szCs w:val="22"/>
        </w:rPr>
      </w:pPr>
      <w:r w:rsidRPr="00EA74F6">
        <w:rPr>
          <w:rFonts w:ascii="Calibri" w:eastAsia="Calibri" w:hAnsi="Calibri" w:cs="Calibri"/>
          <w:b/>
          <w:sz w:val="22"/>
          <w:szCs w:val="22"/>
        </w:rPr>
        <w:t>Art. 7 – Determinazione del contributo finanziario definitivo</w:t>
      </w:r>
    </w:p>
    <w:p w:rsidR="00FE2010" w:rsidRPr="00EA74F6" w:rsidRDefault="00367B48" w:rsidP="00B4139D">
      <w:pPr>
        <w:numPr>
          <w:ilvl w:val="0"/>
          <w:numId w:val="8"/>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Il contributo annuale</w:t>
      </w:r>
      <w:r w:rsidR="00AA5F68" w:rsidRPr="00EA74F6">
        <w:rPr>
          <w:rFonts w:ascii="Calibri" w:eastAsia="Calibri" w:hAnsi="Calibri" w:cs="Calibri"/>
          <w:sz w:val="22"/>
          <w:szCs w:val="22"/>
        </w:rPr>
        <w:t xml:space="preserve"> </w:t>
      </w:r>
      <w:r w:rsidRPr="00EA74F6">
        <w:rPr>
          <w:rFonts w:ascii="Calibri" w:eastAsia="Calibri" w:hAnsi="Calibri" w:cs="Calibri"/>
          <w:sz w:val="22"/>
          <w:szCs w:val="22"/>
        </w:rPr>
        <w:t>di cui all’art. 2, si in</w:t>
      </w:r>
      <w:r w:rsidR="00716BBC" w:rsidRPr="00EA74F6">
        <w:rPr>
          <w:rFonts w:ascii="Calibri" w:eastAsia="Calibri" w:hAnsi="Calibri" w:cs="Calibri"/>
          <w:sz w:val="22"/>
          <w:szCs w:val="22"/>
        </w:rPr>
        <w:t>tende definitivamente assegnato</w:t>
      </w:r>
      <w:r w:rsidRPr="00EA74F6">
        <w:rPr>
          <w:rFonts w:ascii="Calibri" w:eastAsia="Calibri" w:hAnsi="Calibri" w:cs="Calibri"/>
          <w:sz w:val="22"/>
          <w:szCs w:val="22"/>
        </w:rPr>
        <w:t xml:space="preserve"> entro il limite massimo di quanto previsto dallo stesso articolo e non oltre il disavanzo dell'attività (differenza fra il “totale dei costi ammissi</w:t>
      </w:r>
      <w:r w:rsidR="00716BBC" w:rsidRPr="00EA74F6">
        <w:rPr>
          <w:rFonts w:ascii="Calibri" w:eastAsia="Calibri" w:hAnsi="Calibri" w:cs="Calibri"/>
          <w:sz w:val="22"/>
          <w:szCs w:val="22"/>
        </w:rPr>
        <w:t xml:space="preserve">bili di progetto” rendicontati </w:t>
      </w:r>
      <w:r w:rsidRPr="00EA74F6">
        <w:rPr>
          <w:rFonts w:ascii="Calibri" w:eastAsia="Calibri" w:hAnsi="Calibri" w:cs="Calibri"/>
          <w:sz w:val="22"/>
          <w:szCs w:val="22"/>
        </w:rPr>
        <w:t>e le entrate rendicontate).</w:t>
      </w:r>
    </w:p>
    <w:p w:rsidR="00FE2010" w:rsidRPr="00EA74F6" w:rsidRDefault="00367B48" w:rsidP="00B4139D">
      <w:pPr>
        <w:numPr>
          <w:ilvl w:val="0"/>
          <w:numId w:val="8"/>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Al fine della determinazione del “totale dei costi ammissibili di progetto”, sono ritenute ammissibili le categorie di spese già riportate nel quadro econom</w:t>
      </w:r>
      <w:r w:rsidR="00263050" w:rsidRPr="00EA74F6">
        <w:rPr>
          <w:rFonts w:ascii="Calibri" w:eastAsia="Calibri" w:hAnsi="Calibri" w:cs="Calibri"/>
          <w:sz w:val="22"/>
          <w:szCs w:val="22"/>
        </w:rPr>
        <w:t>ico di progetto, di cui all’Allegato</w:t>
      </w:r>
      <w:r w:rsidRPr="00EA74F6">
        <w:rPr>
          <w:rFonts w:ascii="Calibri" w:eastAsia="Calibri" w:hAnsi="Calibri" w:cs="Calibri"/>
          <w:sz w:val="22"/>
          <w:szCs w:val="22"/>
        </w:rPr>
        <w:t xml:space="preserve"> </w:t>
      </w:r>
      <w:r w:rsidR="00716BBC" w:rsidRPr="00EA74F6">
        <w:rPr>
          <w:rFonts w:ascii="Calibri" w:eastAsia="Calibri" w:hAnsi="Calibri" w:cs="Calibri"/>
          <w:sz w:val="22"/>
          <w:szCs w:val="22"/>
        </w:rPr>
        <w:t>3 (foglio digitale</w:t>
      </w:r>
      <w:r w:rsidRPr="00EA74F6">
        <w:rPr>
          <w:rFonts w:ascii="Calibri" w:eastAsia="Calibri" w:hAnsi="Calibri" w:cs="Calibri"/>
          <w:sz w:val="22"/>
          <w:szCs w:val="22"/>
        </w:rPr>
        <w:t>) all’istanza di finanziamento, secondo i limiti massimi stabiliti.</w:t>
      </w:r>
    </w:p>
    <w:p w:rsidR="00FE2010" w:rsidRPr="00EA74F6" w:rsidRDefault="00367B48" w:rsidP="00B4139D">
      <w:pPr>
        <w:numPr>
          <w:ilvl w:val="0"/>
          <w:numId w:val="8"/>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 xml:space="preserve">La Regione, fermo restando quanto previsto dall’art. 8 del presente Disciplinare, dispone con proprio atto da notificare </w:t>
      </w:r>
      <w:r w:rsidR="00623A23" w:rsidRPr="00EA74F6">
        <w:rPr>
          <w:rFonts w:ascii="Calibri" w:eastAsia="Calibri" w:hAnsi="Calibri" w:cs="Calibri"/>
          <w:sz w:val="22"/>
          <w:szCs w:val="22"/>
        </w:rPr>
        <w:t>all’Ente b</w:t>
      </w:r>
      <w:r w:rsidR="00923FE9" w:rsidRPr="00EA74F6">
        <w:rPr>
          <w:rFonts w:ascii="Calibri" w:eastAsia="Calibri" w:hAnsi="Calibri" w:cs="Calibri"/>
          <w:sz w:val="22"/>
          <w:szCs w:val="22"/>
        </w:rPr>
        <w:t>eneficiario</w:t>
      </w:r>
      <w:r w:rsidR="00AE23E4" w:rsidRPr="00EA74F6">
        <w:rPr>
          <w:rFonts w:ascii="Calibri" w:eastAsia="Calibri" w:hAnsi="Calibri" w:cs="Calibri"/>
          <w:sz w:val="22"/>
          <w:szCs w:val="22"/>
        </w:rPr>
        <w:t>,</w:t>
      </w:r>
      <w:r w:rsidR="00923FE9" w:rsidRPr="00EA74F6">
        <w:rPr>
          <w:rFonts w:ascii="Calibri" w:eastAsia="Calibri" w:hAnsi="Calibri" w:cs="Calibri"/>
          <w:sz w:val="22"/>
          <w:szCs w:val="22"/>
        </w:rPr>
        <w:t xml:space="preserve"> </w:t>
      </w:r>
      <w:r w:rsidRPr="00EA74F6">
        <w:rPr>
          <w:rFonts w:ascii="Calibri" w:eastAsia="Calibri" w:hAnsi="Calibri" w:cs="Calibri"/>
          <w:sz w:val="22"/>
          <w:szCs w:val="22"/>
        </w:rPr>
        <w:t>una riduzione del contributo assegnato entro il disavanzo di cui al punto precedente, purché:</w:t>
      </w:r>
    </w:p>
    <w:p w:rsidR="00FE2010" w:rsidRPr="00EA74F6" w:rsidRDefault="00367B48" w:rsidP="00B4139D">
      <w:pPr>
        <w:numPr>
          <w:ilvl w:val="1"/>
          <w:numId w:val="8"/>
        </w:numPr>
        <w:pBdr>
          <w:top w:val="nil"/>
          <w:left w:val="nil"/>
          <w:bottom w:val="nil"/>
          <w:right w:val="nil"/>
          <w:between w:val="nil"/>
        </w:pBdr>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 xml:space="preserve">non siano modificati i contenuti artistico-culturali dell’attività finanziata; </w:t>
      </w:r>
    </w:p>
    <w:p w:rsidR="00FE2010" w:rsidRPr="00EA74F6" w:rsidRDefault="00367B48" w:rsidP="00B4139D">
      <w:pPr>
        <w:numPr>
          <w:ilvl w:val="1"/>
          <w:numId w:val="8"/>
        </w:numPr>
        <w:pBdr>
          <w:top w:val="nil"/>
          <w:left w:val="nil"/>
          <w:bottom w:val="nil"/>
          <w:right w:val="nil"/>
          <w:between w:val="nil"/>
        </w:pBdr>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non siano ridotte per una percentuale superiore al 50% le spese ammissibili totali indicate nell’istanza presentata a preventivo.</w:t>
      </w:r>
    </w:p>
    <w:p w:rsidR="00FE2010" w:rsidRPr="00EA74F6" w:rsidRDefault="00367B48" w:rsidP="00B4139D">
      <w:pPr>
        <w:numPr>
          <w:ilvl w:val="0"/>
          <w:numId w:val="8"/>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La Regione disporrà la revoca del finanziamento concesso qualora il progetto non rispetti i limiti di cui al punto precedente.</w:t>
      </w:r>
    </w:p>
    <w:p w:rsidR="00FE2010" w:rsidRPr="00EA74F6" w:rsidRDefault="00367B48" w:rsidP="001314D6">
      <w:pPr>
        <w:keepNext/>
        <w:spacing w:before="120" w:after="120"/>
        <w:jc w:val="center"/>
        <w:rPr>
          <w:rFonts w:ascii="Calibri" w:eastAsia="Calibri" w:hAnsi="Calibri" w:cs="Calibri"/>
          <w:b/>
          <w:sz w:val="22"/>
          <w:szCs w:val="22"/>
        </w:rPr>
      </w:pPr>
      <w:r w:rsidRPr="00EA74F6">
        <w:rPr>
          <w:rFonts w:ascii="Calibri" w:eastAsia="Calibri" w:hAnsi="Calibri" w:cs="Calibri"/>
          <w:b/>
          <w:sz w:val="22"/>
          <w:szCs w:val="22"/>
        </w:rPr>
        <w:t>Art. 8 - Spese ammissibili</w:t>
      </w:r>
    </w:p>
    <w:p w:rsidR="00FE2010" w:rsidRPr="00EA74F6" w:rsidRDefault="00AE23E4" w:rsidP="00B4139D">
      <w:pPr>
        <w:numPr>
          <w:ilvl w:val="0"/>
          <w:numId w:val="20"/>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 xml:space="preserve">Per </w:t>
      </w:r>
      <w:r w:rsidR="00367B48" w:rsidRPr="00EA74F6">
        <w:rPr>
          <w:rFonts w:ascii="Calibri" w:eastAsia="Calibri" w:hAnsi="Calibri" w:cs="Calibri"/>
          <w:sz w:val="22"/>
          <w:szCs w:val="22"/>
        </w:rPr>
        <w:t xml:space="preserve">spese ammissibili del </w:t>
      </w:r>
      <w:r w:rsidRPr="00EA74F6">
        <w:rPr>
          <w:rFonts w:ascii="Calibri" w:eastAsia="Calibri" w:hAnsi="Calibri" w:cs="Calibri"/>
          <w:sz w:val="22"/>
          <w:szCs w:val="22"/>
        </w:rPr>
        <w:t>progetto</w:t>
      </w:r>
      <w:r w:rsidR="00367B48" w:rsidRPr="00EA74F6">
        <w:rPr>
          <w:rFonts w:ascii="Calibri" w:eastAsia="Calibri" w:hAnsi="Calibri" w:cs="Calibri"/>
          <w:sz w:val="22"/>
          <w:szCs w:val="22"/>
        </w:rPr>
        <w:t xml:space="preserve"> si intendono quelle:</w:t>
      </w:r>
    </w:p>
    <w:p w:rsidR="00FE2010" w:rsidRPr="00EA74F6" w:rsidRDefault="00367B48" w:rsidP="00F21447">
      <w:pPr>
        <w:numPr>
          <w:ilvl w:val="0"/>
          <w:numId w:val="13"/>
        </w:numPr>
        <w:tabs>
          <w:tab w:val="left" w:pos="284"/>
        </w:tabs>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lastRenderedPageBreak/>
        <w:t>pertinenti ed imputabili con certezza all’intervento finanziato;</w:t>
      </w:r>
    </w:p>
    <w:p w:rsidR="00FE2010" w:rsidRPr="00EA74F6" w:rsidRDefault="00367B48" w:rsidP="00F21447">
      <w:pPr>
        <w:numPr>
          <w:ilvl w:val="0"/>
          <w:numId w:val="13"/>
        </w:numPr>
        <w:tabs>
          <w:tab w:val="left" w:pos="284"/>
        </w:tabs>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temporalmente assunte nel periodo di validità dell’intervento di cui al cronoprogramma di attività annuale;</w:t>
      </w:r>
    </w:p>
    <w:p w:rsidR="00FE2010" w:rsidRPr="00EA74F6" w:rsidRDefault="00367B48" w:rsidP="00F21447">
      <w:pPr>
        <w:numPr>
          <w:ilvl w:val="0"/>
          <w:numId w:val="13"/>
        </w:numPr>
        <w:tabs>
          <w:tab w:val="left" w:pos="284"/>
        </w:tabs>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derivanti da atti giuridicamente vincolanti (contratti, convenzioni, lettere d’incarico, ecc.), da cui risultino chiaramente l’oggetto della prestazione o fornitura, il suo importo, i termini di consegna, le modalità di pagamento;</w:t>
      </w:r>
    </w:p>
    <w:p w:rsidR="00FE2010" w:rsidRPr="00EA74F6" w:rsidRDefault="00367B48" w:rsidP="00F21447">
      <w:pPr>
        <w:numPr>
          <w:ilvl w:val="0"/>
          <w:numId w:val="13"/>
        </w:numPr>
        <w:tabs>
          <w:tab w:val="left" w:pos="284"/>
        </w:tabs>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effettivamente sostenute e giustificate da fatture o da documenti contabili e fiscali di valore probatorio equivalente;</w:t>
      </w:r>
    </w:p>
    <w:p w:rsidR="00FE2010" w:rsidRPr="00EA74F6" w:rsidRDefault="00367B48" w:rsidP="00F21447">
      <w:pPr>
        <w:numPr>
          <w:ilvl w:val="0"/>
          <w:numId w:val="13"/>
        </w:numPr>
        <w:tabs>
          <w:tab w:val="left" w:pos="284"/>
        </w:tabs>
        <w:spacing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assunte con procedure coerenti con le norme comunitarie, nazionali, regionali applicabili, anche in materia fiscale e contabili.</w:t>
      </w:r>
    </w:p>
    <w:p w:rsidR="00FE2010" w:rsidRPr="00EA74F6" w:rsidRDefault="00367B48" w:rsidP="00B4139D">
      <w:pPr>
        <w:numPr>
          <w:ilvl w:val="0"/>
          <w:numId w:val="20"/>
        </w:numPr>
        <w:pBdr>
          <w:top w:val="nil"/>
          <w:left w:val="nil"/>
          <w:bottom w:val="nil"/>
          <w:right w:val="nil"/>
          <w:between w:val="nil"/>
        </w:pBdr>
        <w:tabs>
          <w:tab w:val="left" w:pos="284"/>
        </w:tabs>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 xml:space="preserve">Sono ritenute ammissibili le seguenti tipologie di costo nel rispetto dei relativi valori massimi: </w:t>
      </w:r>
    </w:p>
    <w:p w:rsidR="00FE2010" w:rsidRPr="00EA74F6" w:rsidRDefault="00367B48" w:rsidP="00F21447">
      <w:pPr>
        <w:numPr>
          <w:ilvl w:val="1"/>
          <w:numId w:val="14"/>
        </w:numPr>
        <w:pBdr>
          <w:top w:val="nil"/>
          <w:left w:val="nil"/>
          <w:bottom w:val="nil"/>
          <w:right w:val="nil"/>
          <w:between w:val="nil"/>
        </w:pBdr>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spese generali. L’ammontare verrà riconosciuto fino al valore massimo pari al 20% degli altri costi complessivi ammissibili di progetto al netto dei costi di cui al punto b);</w:t>
      </w:r>
    </w:p>
    <w:p w:rsidR="00FE2010" w:rsidRPr="00EA74F6" w:rsidRDefault="00367B48" w:rsidP="00F21447">
      <w:pPr>
        <w:numPr>
          <w:ilvl w:val="1"/>
          <w:numId w:val="14"/>
        </w:numPr>
        <w:pBdr>
          <w:top w:val="nil"/>
          <w:left w:val="nil"/>
          <w:bottom w:val="nil"/>
          <w:right w:val="nil"/>
          <w:between w:val="nil"/>
        </w:pBdr>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pubblicità e promozione. L’ammontare verrà riconosciuto fino al valore massimo pari al 20% degli altri costi complessivi ammissibili di progetto al netto dei costi di cui al punto a);</w:t>
      </w:r>
    </w:p>
    <w:p w:rsidR="00FE2010" w:rsidRPr="00EA74F6" w:rsidRDefault="00367B48" w:rsidP="00F21447">
      <w:pPr>
        <w:numPr>
          <w:ilvl w:val="1"/>
          <w:numId w:val="14"/>
        </w:numPr>
        <w:pBdr>
          <w:top w:val="nil"/>
          <w:left w:val="nil"/>
          <w:bottom w:val="nil"/>
          <w:right w:val="nil"/>
          <w:between w:val="nil"/>
        </w:pBdr>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gestione spazi. Esclusivamente quelle effettivamente necessarie per le attività;</w:t>
      </w:r>
    </w:p>
    <w:p w:rsidR="00FE2010" w:rsidRPr="00EA74F6" w:rsidRDefault="00367B48" w:rsidP="00F21447">
      <w:pPr>
        <w:numPr>
          <w:ilvl w:val="1"/>
          <w:numId w:val="14"/>
        </w:numPr>
        <w:pBdr>
          <w:top w:val="nil"/>
          <w:left w:val="nil"/>
          <w:bottom w:val="nil"/>
          <w:right w:val="nil"/>
          <w:between w:val="nil"/>
        </w:pBdr>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 xml:space="preserve">costi per il personale e compensi professionali direttamente imputabili alla realizzazione del progetto. Il personale amministrativo rientra nei limiti di cui al punto a); </w:t>
      </w:r>
    </w:p>
    <w:p w:rsidR="00FE2010" w:rsidRPr="00EA74F6" w:rsidRDefault="00367B48" w:rsidP="00F21447">
      <w:pPr>
        <w:numPr>
          <w:ilvl w:val="1"/>
          <w:numId w:val="14"/>
        </w:numPr>
        <w:pBdr>
          <w:top w:val="nil"/>
          <w:left w:val="nil"/>
          <w:bottom w:val="nil"/>
          <w:right w:val="nil"/>
          <w:between w:val="nil"/>
        </w:pBdr>
        <w:spacing w:line="276" w:lineRule="auto"/>
        <w:ind w:left="1135" w:hanging="284"/>
        <w:jc w:val="both"/>
        <w:rPr>
          <w:rFonts w:ascii="Calibri" w:eastAsia="Calibri" w:hAnsi="Calibri" w:cs="Calibri"/>
          <w:sz w:val="22"/>
          <w:szCs w:val="22"/>
        </w:rPr>
      </w:pPr>
      <w:bookmarkStart w:id="1" w:name="_heading=h.gjdgxs" w:colFirst="0" w:colLast="0"/>
      <w:bookmarkEnd w:id="1"/>
      <w:r w:rsidRPr="00EA74F6">
        <w:rPr>
          <w:rFonts w:ascii="Calibri" w:eastAsia="Calibri" w:hAnsi="Calibri" w:cs="Calibri"/>
          <w:sz w:val="22"/>
          <w:szCs w:val="22"/>
        </w:rPr>
        <w:t xml:space="preserve">costi di produzione e di ospitalità (i rimborsi spese per viaggio, vitto e alloggio, sono imputati nei limiti degli importi previsti per il personale dirigenziale in missione, di cui alla DGR n. 746/2011 e DPGR 631/2011); </w:t>
      </w:r>
    </w:p>
    <w:p w:rsidR="00FE2010" w:rsidRPr="00EA74F6" w:rsidRDefault="00367B48" w:rsidP="00F21447">
      <w:pPr>
        <w:numPr>
          <w:ilvl w:val="1"/>
          <w:numId w:val="14"/>
        </w:numPr>
        <w:pBdr>
          <w:top w:val="nil"/>
          <w:left w:val="nil"/>
          <w:bottom w:val="nil"/>
          <w:right w:val="nil"/>
          <w:between w:val="nil"/>
        </w:pBdr>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u w:val="single"/>
        </w:rPr>
        <w:t>L’IVA costituisce spesa ammissibile soltanto se il costo relativo viene realmente e definitivamente sostenuto dal</w:t>
      </w:r>
      <w:r w:rsidR="002B3397" w:rsidRPr="00EA74F6">
        <w:rPr>
          <w:rFonts w:ascii="Calibri" w:eastAsia="Calibri" w:hAnsi="Calibri" w:cs="Calibri"/>
          <w:sz w:val="22"/>
          <w:szCs w:val="22"/>
          <w:u w:val="single"/>
        </w:rPr>
        <w:t>l’Ente</w:t>
      </w:r>
      <w:r w:rsidR="00623A23" w:rsidRPr="00EA74F6">
        <w:rPr>
          <w:rFonts w:ascii="Calibri" w:eastAsia="Calibri" w:hAnsi="Calibri" w:cs="Calibri"/>
          <w:sz w:val="22"/>
          <w:szCs w:val="22"/>
          <w:u w:val="single"/>
        </w:rPr>
        <w:t xml:space="preserve"> b</w:t>
      </w:r>
      <w:r w:rsidRPr="00EA74F6">
        <w:rPr>
          <w:rFonts w:ascii="Calibri" w:eastAsia="Calibri" w:hAnsi="Calibri" w:cs="Calibri"/>
          <w:sz w:val="22"/>
          <w:szCs w:val="22"/>
          <w:u w:val="single"/>
        </w:rPr>
        <w:t>eneficiario in maniera non recuperabile</w:t>
      </w:r>
      <w:r w:rsidRPr="00EA74F6">
        <w:rPr>
          <w:rFonts w:ascii="Calibri" w:eastAsia="Calibri" w:hAnsi="Calibri" w:cs="Calibri"/>
          <w:sz w:val="22"/>
          <w:szCs w:val="22"/>
        </w:rPr>
        <w:t>. L’imposta recuperabile, anche se non ancora materialmente recuperata, non è ammissibile.</w:t>
      </w:r>
    </w:p>
    <w:p w:rsidR="00FE2010" w:rsidRPr="00EA74F6" w:rsidRDefault="00367B48" w:rsidP="00B4139D">
      <w:pPr>
        <w:numPr>
          <w:ilvl w:val="0"/>
          <w:numId w:val="20"/>
        </w:numPr>
        <w:pBdr>
          <w:top w:val="nil"/>
          <w:left w:val="nil"/>
          <w:bottom w:val="nil"/>
          <w:right w:val="nil"/>
          <w:between w:val="nil"/>
        </w:pBdr>
        <w:tabs>
          <w:tab w:val="left" w:pos="284"/>
        </w:tabs>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Non sono ammissibili spese che risultino finanziate attraverso altre fonti finanziarie, salvo che lo specifico progetto presentato non preveda espressamente che l’intervento sia assicurato con una pluralità di fonti di finanziamento;</w:t>
      </w:r>
    </w:p>
    <w:p w:rsidR="00FE2010" w:rsidRPr="00EA74F6" w:rsidRDefault="00367B48" w:rsidP="00B4139D">
      <w:pPr>
        <w:numPr>
          <w:ilvl w:val="0"/>
          <w:numId w:val="20"/>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EA74F6">
        <w:rPr>
          <w:rFonts w:ascii="Calibri" w:eastAsia="Calibri" w:hAnsi="Calibri" w:cs="Calibri"/>
          <w:sz w:val="22"/>
          <w:szCs w:val="22"/>
        </w:rPr>
        <w:t xml:space="preserve">Nel caso in cui il progetto e/o le attività previste siano cofinanziate da altri Avvisi del Dipartimento Turismo ed Economia della Cultura o da altri Dipartimenti o da qualsiasi altro Ente pubblico o privato, il rendiconto dovrà espressamente riportare il totale delle entrate ricevute e le spese complessivamente sostenute. </w:t>
      </w:r>
    </w:p>
    <w:p w:rsidR="00FE2010" w:rsidRPr="00EA74F6" w:rsidRDefault="00367B48" w:rsidP="00B4139D">
      <w:pPr>
        <w:numPr>
          <w:ilvl w:val="0"/>
          <w:numId w:val="20"/>
        </w:numPr>
        <w:pBdr>
          <w:top w:val="nil"/>
          <w:left w:val="nil"/>
          <w:bottom w:val="nil"/>
          <w:right w:val="nil"/>
          <w:between w:val="nil"/>
        </w:pBdr>
        <w:tabs>
          <w:tab w:val="left" w:pos="284"/>
        </w:tabs>
        <w:spacing w:before="120" w:after="120" w:line="276" w:lineRule="auto"/>
        <w:ind w:left="851"/>
        <w:jc w:val="both"/>
        <w:rPr>
          <w:rFonts w:ascii="Calibri" w:eastAsia="Calibri" w:hAnsi="Calibri" w:cs="Calibri"/>
          <w:b/>
          <w:sz w:val="22"/>
          <w:szCs w:val="22"/>
        </w:rPr>
      </w:pPr>
      <w:r w:rsidRPr="00EA74F6">
        <w:rPr>
          <w:rFonts w:ascii="Calibri" w:eastAsia="Calibri" w:hAnsi="Calibri" w:cs="Calibri"/>
          <w:b/>
          <w:sz w:val="22"/>
          <w:szCs w:val="22"/>
        </w:rPr>
        <w:t>Non sono ammissibili, altresì:</w:t>
      </w:r>
    </w:p>
    <w:p w:rsidR="0096521B" w:rsidRPr="00EA74F6" w:rsidRDefault="00367B48" w:rsidP="00B4139D">
      <w:pPr>
        <w:numPr>
          <w:ilvl w:val="0"/>
          <w:numId w:val="9"/>
        </w:numPr>
        <w:pBdr>
          <w:top w:val="nil"/>
          <w:left w:val="nil"/>
          <w:bottom w:val="nil"/>
          <w:right w:val="nil"/>
          <w:between w:val="nil"/>
        </w:pBdr>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 xml:space="preserve">le spese notarili e </w:t>
      </w:r>
      <w:r w:rsidRPr="00EA74F6">
        <w:rPr>
          <w:rFonts w:ascii="Calibri" w:eastAsia="Calibri" w:hAnsi="Calibri" w:cs="Calibri"/>
          <w:b/>
          <w:sz w:val="22"/>
          <w:szCs w:val="22"/>
        </w:rPr>
        <w:t>quelle relative a imposte e tasse</w:t>
      </w:r>
      <w:r w:rsidRPr="00EA74F6">
        <w:rPr>
          <w:rFonts w:ascii="Calibri" w:eastAsia="Calibri" w:hAnsi="Calibri" w:cs="Calibri"/>
          <w:sz w:val="22"/>
          <w:szCs w:val="22"/>
        </w:rPr>
        <w:t>, fatta eccezione per le spese diritti di affissione;</w:t>
      </w:r>
    </w:p>
    <w:p w:rsidR="00FE2010" w:rsidRPr="00EA74F6" w:rsidRDefault="00367B48" w:rsidP="00B4139D">
      <w:pPr>
        <w:numPr>
          <w:ilvl w:val="0"/>
          <w:numId w:val="9"/>
        </w:numPr>
        <w:pBdr>
          <w:top w:val="nil"/>
          <w:left w:val="nil"/>
          <w:bottom w:val="nil"/>
          <w:right w:val="nil"/>
          <w:between w:val="nil"/>
        </w:pBdr>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le spese relative all’acquisto di scorte;</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 xml:space="preserve">le spese di acquisto di beni immobili e mobili registrati; </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 xml:space="preserve">le spese di manutenzione straordinaria degli immobili; </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spese per il riscatto dei beni;</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ammende, sanzioni, penali ed interessi;</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oneri e interessi finanziari;</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le spese relative all’IVA salvo nei casi in cui non sia recuperabile a norma della normativa nazionale;</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lastRenderedPageBreak/>
        <w:t xml:space="preserve">le spese relative a beni e servizi non direttamente funzionali al progetto per il quale si richiede il contributo; </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le spese relative a compensi per lavoratori assunti con CCNL differenti da quelli previsti per il settore di riferimento;</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le spese relative alle diarie fatta eccezione per quelle previste dai CCNL di riferimento;</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5" w:hanging="284"/>
        <w:jc w:val="both"/>
        <w:rPr>
          <w:rFonts w:ascii="Calibri" w:eastAsia="Calibri" w:hAnsi="Calibri" w:cs="Calibri"/>
          <w:sz w:val="22"/>
          <w:szCs w:val="22"/>
        </w:rPr>
      </w:pPr>
      <w:r w:rsidRPr="00EA74F6">
        <w:rPr>
          <w:rFonts w:ascii="Calibri" w:eastAsia="Calibri" w:hAnsi="Calibri" w:cs="Calibri"/>
          <w:sz w:val="22"/>
          <w:szCs w:val="22"/>
        </w:rPr>
        <w:t>le spese relative a prestazioni professionali effettuate dal titolare, dai soci, dall’amministratore e da coloro ch</w:t>
      </w:r>
      <w:r w:rsidR="002B3397" w:rsidRPr="00EA74F6">
        <w:rPr>
          <w:rFonts w:ascii="Calibri" w:eastAsia="Calibri" w:hAnsi="Calibri" w:cs="Calibri"/>
          <w:sz w:val="22"/>
          <w:szCs w:val="22"/>
        </w:rPr>
        <w:t xml:space="preserve">e ricoprono cariche sociali nell’Ente </w:t>
      </w:r>
      <w:r w:rsidR="00623A23" w:rsidRPr="00EA74F6">
        <w:rPr>
          <w:rFonts w:ascii="Calibri" w:eastAsia="Calibri" w:hAnsi="Calibri" w:cs="Calibri"/>
          <w:sz w:val="22"/>
          <w:szCs w:val="22"/>
        </w:rPr>
        <w:t>b</w:t>
      </w:r>
      <w:r w:rsidRPr="00EA74F6">
        <w:rPr>
          <w:rFonts w:ascii="Calibri" w:eastAsia="Calibri" w:hAnsi="Calibri" w:cs="Calibri"/>
          <w:sz w:val="22"/>
          <w:szCs w:val="22"/>
        </w:rPr>
        <w:t>eneficiario o Partner, ad esclusione dei profili artistici;</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4" w:hanging="283"/>
        <w:jc w:val="both"/>
        <w:rPr>
          <w:rFonts w:ascii="Calibri" w:eastAsia="Calibri" w:hAnsi="Calibri" w:cs="Calibri"/>
          <w:sz w:val="22"/>
          <w:szCs w:val="22"/>
        </w:rPr>
      </w:pPr>
      <w:r w:rsidRPr="00EA74F6">
        <w:rPr>
          <w:rFonts w:ascii="Calibri" w:eastAsia="Calibri" w:hAnsi="Calibri" w:cs="Calibri"/>
          <w:sz w:val="22"/>
          <w:szCs w:val="22"/>
        </w:rPr>
        <w:t>le spese relative a prestazioni e forniture di beni e servizi da parte di terzi finanziatori o, in generale, di terzi che si trovino in situ</w:t>
      </w:r>
      <w:r w:rsidR="000409FD" w:rsidRPr="00EA74F6">
        <w:rPr>
          <w:rFonts w:ascii="Calibri" w:eastAsia="Calibri" w:hAnsi="Calibri" w:cs="Calibri"/>
          <w:sz w:val="22"/>
          <w:szCs w:val="22"/>
        </w:rPr>
        <w:t xml:space="preserve">azioni di cointeressenza con l’Ente </w:t>
      </w:r>
      <w:r w:rsidR="00623A23" w:rsidRPr="00EA74F6">
        <w:rPr>
          <w:rFonts w:ascii="Calibri" w:eastAsia="Calibri" w:hAnsi="Calibri" w:cs="Calibri"/>
          <w:sz w:val="22"/>
          <w:szCs w:val="22"/>
        </w:rPr>
        <w:t>b</w:t>
      </w:r>
      <w:r w:rsidRPr="00EA74F6">
        <w:rPr>
          <w:rFonts w:ascii="Calibri" w:eastAsia="Calibri" w:hAnsi="Calibri" w:cs="Calibri"/>
          <w:sz w:val="22"/>
          <w:szCs w:val="22"/>
        </w:rPr>
        <w:t>eneficiario dell’agevolazione;</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4" w:hanging="283"/>
        <w:jc w:val="both"/>
        <w:rPr>
          <w:rFonts w:ascii="Calibri" w:eastAsia="Calibri" w:hAnsi="Calibri" w:cs="Calibri"/>
          <w:sz w:val="22"/>
          <w:szCs w:val="22"/>
        </w:rPr>
      </w:pPr>
      <w:r w:rsidRPr="00EA74F6">
        <w:rPr>
          <w:rFonts w:ascii="Calibri" w:eastAsia="Calibri" w:hAnsi="Calibri" w:cs="Calibri"/>
          <w:sz w:val="22"/>
          <w:szCs w:val="22"/>
        </w:rPr>
        <w:t>le spese relative a pedaggi autostradali;</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4" w:hanging="283"/>
        <w:jc w:val="both"/>
        <w:rPr>
          <w:rFonts w:ascii="Calibri" w:eastAsia="Calibri" w:hAnsi="Calibri" w:cs="Calibri"/>
          <w:sz w:val="22"/>
          <w:szCs w:val="22"/>
        </w:rPr>
      </w:pPr>
      <w:r w:rsidRPr="00EA74F6">
        <w:rPr>
          <w:rFonts w:ascii="Calibri" w:eastAsia="Calibri" w:hAnsi="Calibri" w:cs="Calibri"/>
          <w:sz w:val="22"/>
          <w:szCs w:val="22"/>
        </w:rPr>
        <w:t>spese di rappresentanza (es. omaggi, pranzi) e liberalità;</w:t>
      </w:r>
    </w:p>
    <w:p w:rsidR="00FE2010" w:rsidRPr="00EA74F6" w:rsidRDefault="00367B48" w:rsidP="00B4139D">
      <w:pPr>
        <w:numPr>
          <w:ilvl w:val="0"/>
          <w:numId w:val="9"/>
        </w:numPr>
        <w:pBdr>
          <w:top w:val="nil"/>
          <w:left w:val="nil"/>
          <w:bottom w:val="nil"/>
          <w:right w:val="nil"/>
          <w:between w:val="nil"/>
        </w:pBdr>
        <w:tabs>
          <w:tab w:val="left" w:pos="851"/>
        </w:tabs>
        <w:spacing w:line="276" w:lineRule="auto"/>
        <w:ind w:left="1134" w:hanging="283"/>
        <w:jc w:val="both"/>
        <w:rPr>
          <w:rFonts w:ascii="Calibri" w:eastAsia="Calibri" w:hAnsi="Calibri" w:cs="Calibri"/>
          <w:sz w:val="22"/>
          <w:szCs w:val="22"/>
        </w:rPr>
      </w:pPr>
      <w:r w:rsidRPr="00EA74F6">
        <w:rPr>
          <w:rFonts w:ascii="Calibri" w:eastAsia="Calibri" w:hAnsi="Calibri" w:cs="Calibri"/>
          <w:sz w:val="22"/>
          <w:szCs w:val="22"/>
        </w:rPr>
        <w:t>spese per ammende, penali e controversie legali, nonché i maggiori oneri derivanti dalla risoluzione delle controversie sorte con l’impresa appaltatrice, compresi gli accordi bonari e gli interessi per ritardati pagamenti.</w:t>
      </w:r>
    </w:p>
    <w:p w:rsidR="00FE2010" w:rsidRPr="00EA74F6" w:rsidRDefault="00367B48" w:rsidP="008A2337">
      <w:pPr>
        <w:numPr>
          <w:ilvl w:val="0"/>
          <w:numId w:val="20"/>
        </w:numPr>
        <w:pBdr>
          <w:top w:val="nil"/>
          <w:left w:val="nil"/>
          <w:bottom w:val="nil"/>
          <w:right w:val="nil"/>
          <w:between w:val="nil"/>
        </w:pBdr>
        <w:tabs>
          <w:tab w:val="left" w:pos="284"/>
        </w:tabs>
        <w:spacing w:before="120" w:after="120"/>
        <w:ind w:left="851"/>
        <w:jc w:val="both"/>
        <w:rPr>
          <w:rFonts w:ascii="Calibri" w:eastAsia="Calibri" w:hAnsi="Calibri" w:cs="Calibri"/>
          <w:sz w:val="22"/>
          <w:szCs w:val="22"/>
        </w:rPr>
      </w:pPr>
      <w:r w:rsidRPr="00EA74F6">
        <w:rPr>
          <w:rFonts w:ascii="Calibri" w:eastAsia="Calibri" w:hAnsi="Calibri" w:cs="Calibri"/>
          <w:sz w:val="22"/>
          <w:szCs w:val="22"/>
        </w:rPr>
        <w:t>Non saranno considerate in ogni caso ammissibili:</w:t>
      </w:r>
    </w:p>
    <w:p w:rsidR="00FE2010" w:rsidRPr="00EA74F6" w:rsidRDefault="00367B48" w:rsidP="00737E7D">
      <w:pPr>
        <w:numPr>
          <w:ilvl w:val="0"/>
          <w:numId w:val="18"/>
        </w:numPr>
        <w:pBdr>
          <w:top w:val="nil"/>
          <w:left w:val="nil"/>
          <w:bottom w:val="nil"/>
          <w:right w:val="nil"/>
          <w:between w:val="nil"/>
        </w:pBdr>
        <w:tabs>
          <w:tab w:val="left" w:pos="284"/>
        </w:tabs>
        <w:spacing w:before="120" w:after="120" w:line="276" w:lineRule="auto"/>
        <w:ind w:left="1134" w:hanging="357"/>
        <w:jc w:val="both"/>
        <w:rPr>
          <w:rFonts w:ascii="Calibri" w:eastAsia="Calibri" w:hAnsi="Calibri" w:cs="Calibri"/>
          <w:sz w:val="22"/>
          <w:szCs w:val="22"/>
        </w:rPr>
      </w:pPr>
      <w:r w:rsidRPr="00EA74F6">
        <w:rPr>
          <w:rFonts w:ascii="Calibri" w:eastAsia="Calibri" w:hAnsi="Calibri" w:cs="Calibri"/>
          <w:sz w:val="22"/>
          <w:szCs w:val="22"/>
        </w:rPr>
        <w:t xml:space="preserve">quelle relative ad impegni assunti senza rispettare le normative comunitarie in materia di trasparenza e di concorrenza (appalti/bandi pubblici) per l’affidamento dei servizi e delle forniture nonché la normativa nazionale in materia di appalti pubblici (dal D.Lgs n. </w:t>
      </w:r>
      <w:r w:rsidR="007946FA" w:rsidRPr="00EA74F6">
        <w:rPr>
          <w:rFonts w:ascii="Calibri" w:eastAsia="Calibri" w:hAnsi="Calibri" w:cs="Calibri"/>
          <w:sz w:val="22"/>
          <w:szCs w:val="22"/>
        </w:rPr>
        <w:t>36</w:t>
      </w:r>
      <w:r w:rsidRPr="00EA74F6">
        <w:rPr>
          <w:rFonts w:ascii="Calibri" w:eastAsia="Calibri" w:hAnsi="Calibri" w:cs="Calibri"/>
          <w:sz w:val="22"/>
          <w:szCs w:val="22"/>
        </w:rPr>
        <w:t>/20</w:t>
      </w:r>
      <w:r w:rsidR="007946FA" w:rsidRPr="00EA74F6">
        <w:rPr>
          <w:rFonts w:ascii="Calibri" w:eastAsia="Calibri" w:hAnsi="Calibri" w:cs="Calibri"/>
          <w:sz w:val="22"/>
          <w:szCs w:val="22"/>
        </w:rPr>
        <w:t xml:space="preserve">23 e </w:t>
      </w:r>
      <w:proofErr w:type="spellStart"/>
      <w:r w:rsidR="007946FA" w:rsidRPr="00EA74F6">
        <w:rPr>
          <w:rFonts w:ascii="Calibri" w:eastAsia="Calibri" w:hAnsi="Calibri" w:cs="Calibri"/>
          <w:sz w:val="22"/>
          <w:szCs w:val="22"/>
        </w:rPr>
        <w:t>ss.ms.ii</w:t>
      </w:r>
      <w:proofErr w:type="spellEnd"/>
      <w:r w:rsidR="007946FA" w:rsidRPr="00EA74F6">
        <w:rPr>
          <w:rFonts w:ascii="Calibri" w:eastAsia="Calibri" w:hAnsi="Calibri" w:cs="Calibri"/>
          <w:sz w:val="22"/>
          <w:szCs w:val="22"/>
        </w:rPr>
        <w:t>.).</w:t>
      </w:r>
    </w:p>
    <w:p w:rsidR="00FE2010" w:rsidRPr="00EA74F6" w:rsidRDefault="00367B48" w:rsidP="00737E7D">
      <w:pPr>
        <w:numPr>
          <w:ilvl w:val="0"/>
          <w:numId w:val="20"/>
        </w:numPr>
        <w:pBdr>
          <w:top w:val="nil"/>
          <w:left w:val="nil"/>
          <w:bottom w:val="nil"/>
          <w:right w:val="nil"/>
          <w:between w:val="nil"/>
        </w:pBdr>
        <w:tabs>
          <w:tab w:val="left" w:pos="284"/>
        </w:tabs>
        <w:spacing w:before="120" w:after="120" w:line="276" w:lineRule="auto"/>
        <w:ind w:left="851" w:hanging="357"/>
        <w:jc w:val="both"/>
        <w:rPr>
          <w:rFonts w:ascii="Calibri" w:eastAsia="Calibri" w:hAnsi="Calibri" w:cs="Calibri"/>
          <w:sz w:val="22"/>
          <w:szCs w:val="22"/>
        </w:rPr>
      </w:pPr>
      <w:r w:rsidRPr="00EA74F6">
        <w:rPr>
          <w:rFonts w:ascii="Calibri" w:eastAsia="Calibri" w:hAnsi="Calibri" w:cs="Calibri"/>
          <w:sz w:val="22"/>
          <w:szCs w:val="22"/>
        </w:rPr>
        <w:t>Le spese considerate non ammissibili rimangono a totale esclusivo carico de</w:t>
      </w:r>
      <w:r w:rsidR="000409FD" w:rsidRPr="00EA74F6">
        <w:rPr>
          <w:rFonts w:ascii="Calibri" w:eastAsia="Calibri" w:hAnsi="Calibri" w:cs="Calibri"/>
          <w:sz w:val="22"/>
          <w:szCs w:val="22"/>
        </w:rPr>
        <w:t>l</w:t>
      </w:r>
      <w:r w:rsidRPr="00EA74F6">
        <w:rPr>
          <w:rFonts w:ascii="Calibri" w:eastAsia="Calibri" w:hAnsi="Calibri" w:cs="Calibri"/>
          <w:sz w:val="22"/>
          <w:szCs w:val="22"/>
        </w:rPr>
        <w:t>l</w:t>
      </w:r>
      <w:r w:rsidR="000409FD" w:rsidRPr="00EA74F6">
        <w:rPr>
          <w:rFonts w:ascii="Calibri" w:eastAsia="Calibri" w:hAnsi="Calibri" w:cs="Calibri"/>
          <w:sz w:val="22"/>
          <w:szCs w:val="22"/>
        </w:rPr>
        <w:t>’Ente</w:t>
      </w:r>
      <w:r w:rsidR="00623A23" w:rsidRPr="00EA74F6">
        <w:rPr>
          <w:rFonts w:ascii="Calibri" w:eastAsia="Calibri" w:hAnsi="Calibri" w:cs="Calibri"/>
          <w:sz w:val="22"/>
          <w:szCs w:val="22"/>
        </w:rPr>
        <w:t xml:space="preserve"> b</w:t>
      </w:r>
      <w:r w:rsidRPr="00EA74F6">
        <w:rPr>
          <w:rFonts w:ascii="Calibri" w:eastAsia="Calibri" w:hAnsi="Calibri" w:cs="Calibri"/>
          <w:sz w:val="22"/>
          <w:szCs w:val="22"/>
        </w:rPr>
        <w:t>eneficiario.</w:t>
      </w:r>
    </w:p>
    <w:p w:rsidR="00FE2010" w:rsidRPr="002F7288" w:rsidRDefault="00367B48" w:rsidP="00737E7D">
      <w:pPr>
        <w:numPr>
          <w:ilvl w:val="0"/>
          <w:numId w:val="20"/>
        </w:numPr>
        <w:pBdr>
          <w:top w:val="nil"/>
          <w:left w:val="nil"/>
          <w:bottom w:val="nil"/>
          <w:right w:val="nil"/>
          <w:between w:val="nil"/>
        </w:pBdr>
        <w:tabs>
          <w:tab w:val="left" w:pos="284"/>
          <w:tab w:val="left" w:pos="2254"/>
        </w:tabs>
        <w:spacing w:before="120" w:after="120" w:line="276" w:lineRule="auto"/>
        <w:ind w:left="851" w:hanging="357"/>
        <w:jc w:val="both"/>
        <w:rPr>
          <w:rFonts w:ascii="Calibri" w:eastAsia="Calibri" w:hAnsi="Calibri" w:cs="Calibri"/>
          <w:sz w:val="22"/>
          <w:szCs w:val="22"/>
        </w:rPr>
      </w:pPr>
      <w:r w:rsidRPr="002F7288">
        <w:rPr>
          <w:rFonts w:ascii="Calibri" w:eastAsia="Calibri" w:hAnsi="Calibri" w:cs="Calibri"/>
          <w:sz w:val="22"/>
          <w:szCs w:val="22"/>
        </w:rPr>
        <w:t xml:space="preserve">La rendicontazione della spesa dovrà avvenire nel rispetto dei principi e degli strumenti di semplificazione, ottimizzazione ed accelerazione procedurale di cui alla DGR n. 1531 del 02/08/2019 mediante la presentazione della modulistica messa a disposizione dall’Amministrazione, sottoscritta in forma digitale dal legale rappresentante o dal soggetto delegato, quale autocertificazione ai sensi del DPR 445/2000, pena la revoca del contributo concesso. </w:t>
      </w:r>
    </w:p>
    <w:p w:rsidR="00FE2010" w:rsidRPr="002F7288" w:rsidRDefault="00367B48" w:rsidP="00737E7D">
      <w:pPr>
        <w:numPr>
          <w:ilvl w:val="0"/>
          <w:numId w:val="20"/>
        </w:numPr>
        <w:pBdr>
          <w:top w:val="nil"/>
          <w:left w:val="nil"/>
          <w:bottom w:val="nil"/>
          <w:right w:val="nil"/>
          <w:between w:val="nil"/>
        </w:pBdr>
        <w:tabs>
          <w:tab w:val="left" w:pos="284"/>
        </w:tabs>
        <w:spacing w:before="120" w:after="120" w:line="276" w:lineRule="auto"/>
        <w:ind w:left="851" w:hanging="357"/>
        <w:jc w:val="both"/>
        <w:rPr>
          <w:rFonts w:ascii="Calibri" w:eastAsia="Calibri" w:hAnsi="Calibri" w:cs="Calibri"/>
          <w:sz w:val="22"/>
          <w:szCs w:val="22"/>
        </w:rPr>
      </w:pPr>
      <w:r w:rsidRPr="002F7288">
        <w:rPr>
          <w:rFonts w:ascii="Calibri" w:eastAsia="Calibri" w:hAnsi="Calibri" w:cs="Calibri"/>
          <w:sz w:val="22"/>
          <w:szCs w:val="22"/>
        </w:rPr>
        <w:t>La documentazione di spesa, da conservare e da rendere disponibile per le verifiche desk e/o in loco, comprende tutta quella relativa al ciclo di vita del progetto finanziato. La stessa, comprensiva dei giustificativi fiscalmente validi, dovrà riportare esplicito riferimento</w:t>
      </w:r>
      <w:r w:rsidRPr="002F7288">
        <w:rPr>
          <w:rFonts w:ascii="Calibri" w:eastAsia="Calibri" w:hAnsi="Calibri" w:cs="Calibri"/>
          <w:sz w:val="22"/>
          <w:szCs w:val="22"/>
          <w:highlight w:val="white"/>
        </w:rPr>
        <w:t xml:space="preserve"> all’attività fi</w:t>
      </w:r>
      <w:r w:rsidR="007946FA">
        <w:rPr>
          <w:rFonts w:ascii="Calibri" w:eastAsia="Calibri" w:hAnsi="Calibri" w:cs="Calibri"/>
          <w:sz w:val="22"/>
          <w:szCs w:val="22"/>
          <w:highlight w:val="white"/>
        </w:rPr>
        <w:t>nanziata, oggetto del presente D</w:t>
      </w:r>
      <w:r w:rsidRPr="002F7288">
        <w:rPr>
          <w:rFonts w:ascii="Calibri" w:eastAsia="Calibri" w:hAnsi="Calibri" w:cs="Calibri"/>
          <w:sz w:val="22"/>
          <w:szCs w:val="22"/>
          <w:highlight w:val="white"/>
        </w:rPr>
        <w:t>isciplinare.</w:t>
      </w:r>
    </w:p>
    <w:p w:rsidR="00FE2010" w:rsidRPr="002F7288" w:rsidRDefault="00367B48" w:rsidP="00737E7D">
      <w:pPr>
        <w:numPr>
          <w:ilvl w:val="0"/>
          <w:numId w:val="20"/>
        </w:numPr>
        <w:pBdr>
          <w:top w:val="nil"/>
          <w:left w:val="nil"/>
          <w:bottom w:val="nil"/>
          <w:right w:val="nil"/>
          <w:between w:val="nil"/>
        </w:pBdr>
        <w:tabs>
          <w:tab w:val="left" w:pos="284"/>
        </w:tabs>
        <w:spacing w:before="120" w:after="120" w:line="276" w:lineRule="auto"/>
        <w:ind w:left="851" w:hanging="357"/>
        <w:jc w:val="both"/>
        <w:rPr>
          <w:rFonts w:ascii="Calibri" w:eastAsia="Calibri" w:hAnsi="Calibri" w:cs="Calibri"/>
          <w:sz w:val="22"/>
          <w:szCs w:val="22"/>
        </w:rPr>
      </w:pPr>
      <w:r w:rsidRPr="002F7288">
        <w:rPr>
          <w:rFonts w:ascii="Calibri" w:eastAsia="Calibri" w:hAnsi="Calibri" w:cs="Calibri"/>
          <w:sz w:val="22"/>
          <w:szCs w:val="22"/>
        </w:rPr>
        <w:t>La documentazione di avvenuta spesa deve riferirsi a titolo definitivo alla prestazione liquidata e non saranno considerati ammissibili pagamenti avvenuti sulla base di titoli di spesa non validi ai fini fiscali.</w:t>
      </w:r>
    </w:p>
    <w:p w:rsidR="00FE2010" w:rsidRPr="002F7288" w:rsidRDefault="00367B48" w:rsidP="00737E7D">
      <w:pPr>
        <w:numPr>
          <w:ilvl w:val="0"/>
          <w:numId w:val="20"/>
        </w:numPr>
        <w:pBdr>
          <w:top w:val="nil"/>
          <w:left w:val="nil"/>
          <w:bottom w:val="nil"/>
          <w:right w:val="nil"/>
          <w:between w:val="nil"/>
        </w:pBdr>
        <w:tabs>
          <w:tab w:val="left" w:pos="284"/>
        </w:tabs>
        <w:spacing w:before="120" w:after="120" w:line="276" w:lineRule="auto"/>
        <w:ind w:left="851" w:hanging="357"/>
        <w:jc w:val="both"/>
        <w:rPr>
          <w:rFonts w:ascii="Calibri" w:eastAsia="Calibri" w:hAnsi="Calibri" w:cs="Calibri"/>
          <w:sz w:val="22"/>
          <w:szCs w:val="22"/>
        </w:rPr>
      </w:pPr>
      <w:r w:rsidRPr="002F7288">
        <w:rPr>
          <w:rFonts w:ascii="Calibri" w:eastAsia="Calibri" w:hAnsi="Calibri" w:cs="Calibri"/>
          <w:sz w:val="22"/>
          <w:szCs w:val="22"/>
        </w:rPr>
        <w:t xml:space="preserve">I pagamenti delle spese ammissibili dovranno essere effettuati esclusivamente mediante bonifici bancari o postali, ovvero con altri strumenti di pagamento idonei a consentire la piena tracciabilità delle operazioni. </w:t>
      </w:r>
    </w:p>
    <w:p w:rsidR="00FE2010" w:rsidRPr="002F7288" w:rsidRDefault="00367B48" w:rsidP="001314D6">
      <w:pPr>
        <w:keepNext/>
        <w:spacing w:before="120" w:after="120"/>
        <w:jc w:val="center"/>
        <w:rPr>
          <w:rFonts w:ascii="Calibri" w:eastAsia="Calibri" w:hAnsi="Calibri" w:cs="Calibri"/>
          <w:sz w:val="22"/>
          <w:szCs w:val="22"/>
        </w:rPr>
      </w:pPr>
      <w:r w:rsidRPr="002F7288">
        <w:rPr>
          <w:rFonts w:ascii="Calibri" w:eastAsia="Calibri" w:hAnsi="Calibri" w:cs="Calibri"/>
          <w:b/>
          <w:sz w:val="22"/>
          <w:szCs w:val="22"/>
        </w:rPr>
        <w:t>Art. 9 - Modalità di erogazione del contributo finanziario</w:t>
      </w:r>
    </w:p>
    <w:p w:rsidR="00FE2010" w:rsidRPr="002F7288" w:rsidRDefault="00367B48" w:rsidP="00737E7D">
      <w:pPr>
        <w:widowControl w:val="0"/>
        <w:numPr>
          <w:ilvl w:val="3"/>
          <w:numId w:val="25"/>
        </w:numPr>
        <w:spacing w:before="120" w:after="120" w:line="276" w:lineRule="auto"/>
        <w:ind w:left="851"/>
        <w:jc w:val="both"/>
        <w:rPr>
          <w:rFonts w:ascii="Calibri" w:eastAsia="Calibri" w:hAnsi="Calibri" w:cs="Calibri"/>
          <w:sz w:val="22"/>
          <w:szCs w:val="22"/>
        </w:rPr>
      </w:pPr>
      <w:r w:rsidRPr="002F7288">
        <w:rPr>
          <w:rFonts w:ascii="Calibri" w:eastAsia="Calibri" w:hAnsi="Calibri" w:cs="Calibri"/>
          <w:sz w:val="22"/>
          <w:szCs w:val="22"/>
        </w:rPr>
        <w:t xml:space="preserve">L’erogazione del contributo finanziario </w:t>
      </w:r>
      <w:r w:rsidR="004D1BE6">
        <w:rPr>
          <w:rFonts w:ascii="Calibri" w:eastAsia="Calibri" w:hAnsi="Calibri" w:cs="Calibri"/>
          <w:sz w:val="22"/>
          <w:szCs w:val="22"/>
        </w:rPr>
        <w:t>per l’</w:t>
      </w:r>
      <w:r w:rsidRPr="002F7288">
        <w:rPr>
          <w:rFonts w:ascii="Calibri" w:eastAsia="Calibri" w:hAnsi="Calibri" w:cs="Calibri"/>
          <w:sz w:val="22"/>
          <w:szCs w:val="22"/>
        </w:rPr>
        <w:t>annualità</w:t>
      </w:r>
      <w:r w:rsidR="004D1BE6">
        <w:rPr>
          <w:rFonts w:ascii="Calibri" w:eastAsia="Calibri" w:hAnsi="Calibri" w:cs="Calibri"/>
          <w:sz w:val="22"/>
          <w:szCs w:val="22"/>
        </w:rPr>
        <w:t xml:space="preserve"> di riferimento</w:t>
      </w:r>
      <w:r w:rsidRPr="002F7288">
        <w:rPr>
          <w:rFonts w:ascii="Calibri" w:eastAsia="Calibri" w:hAnsi="Calibri" w:cs="Calibri"/>
          <w:sz w:val="22"/>
          <w:szCs w:val="22"/>
        </w:rPr>
        <w:t xml:space="preserve"> avverrà </w:t>
      </w:r>
      <w:r w:rsidR="004D1BE6">
        <w:rPr>
          <w:rFonts w:ascii="Calibri" w:eastAsia="Calibri" w:hAnsi="Calibri" w:cs="Calibri"/>
          <w:sz w:val="22"/>
          <w:szCs w:val="22"/>
        </w:rPr>
        <w:t>secondo</w:t>
      </w:r>
      <w:r w:rsidRPr="002F7288">
        <w:rPr>
          <w:rFonts w:ascii="Calibri" w:eastAsia="Calibri" w:hAnsi="Calibri" w:cs="Calibri"/>
          <w:sz w:val="22"/>
          <w:szCs w:val="22"/>
        </w:rPr>
        <w:t xml:space="preserve"> le seguenti modalità:</w:t>
      </w:r>
    </w:p>
    <w:p w:rsidR="00FE2010" w:rsidRPr="002F7288" w:rsidRDefault="009D72F5" w:rsidP="00737E7D">
      <w:pPr>
        <w:numPr>
          <w:ilvl w:val="0"/>
          <w:numId w:val="10"/>
        </w:numPr>
        <w:spacing w:before="120" w:after="120" w:line="276" w:lineRule="auto"/>
        <w:ind w:left="1134" w:hanging="283"/>
        <w:jc w:val="both"/>
        <w:rPr>
          <w:rFonts w:ascii="Calibri" w:eastAsia="Calibri" w:hAnsi="Calibri" w:cs="Calibri"/>
          <w:sz w:val="22"/>
          <w:szCs w:val="22"/>
        </w:rPr>
      </w:pPr>
      <w:r>
        <w:rPr>
          <w:rFonts w:ascii="Calibri" w:eastAsia="Calibri" w:hAnsi="Calibri" w:cs="Calibri"/>
          <w:b/>
          <w:sz w:val="22"/>
          <w:szCs w:val="22"/>
        </w:rPr>
        <w:t>anticipazione pari al</w:t>
      </w:r>
      <w:r w:rsidR="004D1BE6">
        <w:rPr>
          <w:rFonts w:ascii="Calibri" w:eastAsia="Calibri" w:hAnsi="Calibri" w:cs="Calibri"/>
          <w:b/>
          <w:sz w:val="22"/>
          <w:szCs w:val="22"/>
        </w:rPr>
        <w:t>l’</w:t>
      </w:r>
      <w:r>
        <w:rPr>
          <w:rFonts w:ascii="Calibri" w:eastAsia="Calibri" w:hAnsi="Calibri" w:cs="Calibri"/>
          <w:b/>
          <w:sz w:val="22"/>
          <w:szCs w:val="22"/>
        </w:rPr>
        <w:t xml:space="preserve"> 8</w:t>
      </w:r>
      <w:r w:rsidR="00367B48" w:rsidRPr="002F7288">
        <w:rPr>
          <w:rFonts w:ascii="Calibri" w:eastAsia="Calibri" w:hAnsi="Calibri" w:cs="Calibri"/>
          <w:b/>
          <w:sz w:val="22"/>
          <w:szCs w:val="22"/>
        </w:rPr>
        <w:t xml:space="preserve">0% del contributo annuale </w:t>
      </w:r>
      <w:r w:rsidR="007C409B">
        <w:rPr>
          <w:rFonts w:ascii="Calibri" w:eastAsia="Calibri" w:hAnsi="Calibri" w:cs="Calibri"/>
          <w:b/>
          <w:sz w:val="22"/>
          <w:szCs w:val="22"/>
        </w:rPr>
        <w:t>assegnato</w:t>
      </w:r>
      <w:r w:rsidR="00367B48" w:rsidRPr="002F7288">
        <w:rPr>
          <w:rFonts w:ascii="Calibri" w:eastAsia="Calibri" w:hAnsi="Calibri" w:cs="Calibri"/>
          <w:b/>
          <w:sz w:val="22"/>
          <w:szCs w:val="22"/>
        </w:rPr>
        <w:t xml:space="preserve"> </w:t>
      </w:r>
      <w:r w:rsidR="004D1BE6">
        <w:rPr>
          <w:rFonts w:ascii="Calibri" w:eastAsia="Calibri" w:hAnsi="Calibri" w:cs="Calibri"/>
          <w:b/>
          <w:sz w:val="22"/>
          <w:szCs w:val="22"/>
        </w:rPr>
        <w:t>ai sensi dell’</w:t>
      </w:r>
      <w:r w:rsidR="00367B48" w:rsidRPr="002F7288">
        <w:rPr>
          <w:rFonts w:ascii="Calibri" w:eastAsia="Calibri" w:hAnsi="Calibri" w:cs="Calibri"/>
          <w:b/>
          <w:sz w:val="22"/>
          <w:szCs w:val="22"/>
        </w:rPr>
        <w:t xml:space="preserve">art. 2 </w:t>
      </w:r>
      <w:r w:rsidR="00E00E62" w:rsidRPr="002F7288">
        <w:rPr>
          <w:rFonts w:ascii="Calibri" w:eastAsia="Calibri" w:hAnsi="Calibri" w:cs="Calibri"/>
          <w:b/>
          <w:sz w:val="22"/>
          <w:szCs w:val="22"/>
        </w:rPr>
        <w:t>del presente atto</w:t>
      </w:r>
      <w:r w:rsidR="004D1BE6">
        <w:rPr>
          <w:rFonts w:ascii="Calibri" w:eastAsia="Calibri" w:hAnsi="Calibri" w:cs="Calibri"/>
          <w:b/>
          <w:sz w:val="22"/>
          <w:szCs w:val="22"/>
        </w:rPr>
        <w:t xml:space="preserve">. L’erogazione è subordinata </w:t>
      </w:r>
      <w:r w:rsidR="000A5B11">
        <w:rPr>
          <w:rFonts w:ascii="Calibri" w:eastAsia="Calibri" w:hAnsi="Calibri" w:cs="Calibri"/>
          <w:b/>
          <w:sz w:val="22"/>
          <w:szCs w:val="22"/>
        </w:rPr>
        <w:t>al</w:t>
      </w:r>
      <w:r w:rsidR="004D1BE6">
        <w:rPr>
          <w:rFonts w:ascii="Calibri" w:eastAsia="Calibri" w:hAnsi="Calibri" w:cs="Calibri"/>
          <w:b/>
          <w:sz w:val="22"/>
          <w:szCs w:val="22"/>
        </w:rPr>
        <w:t xml:space="preserve"> carica</w:t>
      </w:r>
      <w:r w:rsidR="000A5B11">
        <w:rPr>
          <w:rFonts w:ascii="Calibri" w:eastAsia="Calibri" w:hAnsi="Calibri" w:cs="Calibri"/>
          <w:b/>
          <w:sz w:val="22"/>
          <w:szCs w:val="22"/>
        </w:rPr>
        <w:t>mento</w:t>
      </w:r>
      <w:r w:rsidR="004D1BE6">
        <w:rPr>
          <w:rFonts w:ascii="Calibri" w:eastAsia="Calibri" w:hAnsi="Calibri" w:cs="Calibri"/>
          <w:b/>
          <w:sz w:val="22"/>
          <w:szCs w:val="22"/>
        </w:rPr>
        <w:t xml:space="preserve"> sulla</w:t>
      </w:r>
      <w:r w:rsidR="00E00E62" w:rsidRPr="002F7288">
        <w:rPr>
          <w:rFonts w:ascii="Calibri" w:eastAsia="Calibri" w:hAnsi="Calibri" w:cs="Calibri"/>
          <w:b/>
          <w:sz w:val="22"/>
          <w:szCs w:val="22"/>
        </w:rPr>
        <w:t xml:space="preserve"> piattaforma</w:t>
      </w:r>
      <w:r w:rsidR="000A5B11">
        <w:rPr>
          <w:rFonts w:ascii="Calibri" w:eastAsia="Calibri" w:hAnsi="Calibri" w:cs="Calibri"/>
          <w:b/>
          <w:sz w:val="22"/>
          <w:szCs w:val="22"/>
        </w:rPr>
        <w:t>,</w:t>
      </w:r>
      <w:r w:rsidR="004D1BE6">
        <w:rPr>
          <w:rFonts w:ascii="Calibri" w:eastAsia="Calibri" w:hAnsi="Calibri" w:cs="Calibri"/>
          <w:b/>
          <w:sz w:val="22"/>
          <w:szCs w:val="22"/>
        </w:rPr>
        <w:t xml:space="preserve"> nella </w:t>
      </w:r>
      <w:r w:rsidR="004D1BE6">
        <w:rPr>
          <w:rFonts w:ascii="Calibri" w:eastAsia="Calibri" w:hAnsi="Calibri" w:cs="Calibri"/>
          <w:b/>
          <w:sz w:val="22"/>
          <w:szCs w:val="22"/>
        </w:rPr>
        <w:lastRenderedPageBreak/>
        <w:t xml:space="preserve">sezione </w:t>
      </w:r>
      <w:r w:rsidR="009D2B7D">
        <w:rPr>
          <w:rFonts w:ascii="Calibri" w:eastAsia="Calibri" w:hAnsi="Calibri" w:cs="Calibri"/>
          <w:b/>
          <w:sz w:val="22"/>
          <w:szCs w:val="22"/>
        </w:rPr>
        <w:t>della fase di “E</w:t>
      </w:r>
      <w:r w:rsidR="007946FA" w:rsidRPr="002F7288">
        <w:rPr>
          <w:rFonts w:ascii="Calibri" w:eastAsia="Calibri" w:hAnsi="Calibri" w:cs="Calibri"/>
          <w:b/>
          <w:sz w:val="22"/>
          <w:szCs w:val="22"/>
        </w:rPr>
        <w:t>secuzione”</w:t>
      </w:r>
      <w:r w:rsidR="007946FA">
        <w:rPr>
          <w:rFonts w:ascii="Calibri" w:eastAsia="Calibri" w:hAnsi="Calibri" w:cs="Calibri"/>
          <w:b/>
          <w:sz w:val="22"/>
          <w:szCs w:val="22"/>
        </w:rPr>
        <w:t>,</w:t>
      </w:r>
      <w:r w:rsidR="007946FA" w:rsidRPr="002F7288">
        <w:rPr>
          <w:rFonts w:ascii="Calibri" w:eastAsia="Calibri" w:hAnsi="Calibri" w:cs="Calibri"/>
          <w:b/>
          <w:sz w:val="22"/>
          <w:szCs w:val="22"/>
        </w:rPr>
        <w:t xml:space="preserve"> </w:t>
      </w:r>
      <w:r w:rsidR="00E00E62" w:rsidRPr="002F7288">
        <w:rPr>
          <w:rFonts w:ascii="Calibri" w:eastAsia="Calibri" w:hAnsi="Calibri" w:cs="Calibri"/>
          <w:b/>
          <w:sz w:val="22"/>
          <w:szCs w:val="22"/>
        </w:rPr>
        <w:t>la seguente documentazione</w:t>
      </w:r>
      <w:r w:rsidR="004D1BE6">
        <w:rPr>
          <w:rFonts w:ascii="Calibri" w:eastAsia="Calibri" w:hAnsi="Calibri" w:cs="Calibri"/>
          <w:b/>
          <w:sz w:val="22"/>
          <w:szCs w:val="22"/>
        </w:rPr>
        <w:t xml:space="preserve"> in formato PDF, sottoscritta digitalmente</w:t>
      </w:r>
      <w:r w:rsidR="00367B48" w:rsidRPr="002F7288">
        <w:rPr>
          <w:rFonts w:ascii="Calibri" w:eastAsia="Calibri" w:hAnsi="Calibri" w:cs="Calibri"/>
          <w:sz w:val="22"/>
          <w:szCs w:val="22"/>
        </w:rPr>
        <w:t>:</w:t>
      </w:r>
    </w:p>
    <w:p w:rsidR="00FE2010" w:rsidRPr="002F7288" w:rsidRDefault="00183272" w:rsidP="00B03AB0">
      <w:pPr>
        <w:numPr>
          <w:ilvl w:val="0"/>
          <w:numId w:val="19"/>
        </w:numPr>
        <w:spacing w:line="276" w:lineRule="auto"/>
        <w:ind w:left="1134" w:hanging="284"/>
        <w:jc w:val="both"/>
        <w:rPr>
          <w:rFonts w:ascii="Calibri" w:eastAsia="Calibri" w:hAnsi="Calibri" w:cs="Calibri"/>
          <w:sz w:val="22"/>
          <w:szCs w:val="22"/>
        </w:rPr>
      </w:pPr>
      <w:r w:rsidRPr="000A5B11">
        <w:rPr>
          <w:rFonts w:ascii="Calibri" w:eastAsia="Calibri" w:hAnsi="Calibri" w:cs="Calibri"/>
          <w:b/>
          <w:sz w:val="22"/>
          <w:szCs w:val="22"/>
        </w:rPr>
        <w:t>domanda di erogazione</w:t>
      </w:r>
      <w:r w:rsidR="00367B48" w:rsidRPr="000A5B11">
        <w:rPr>
          <w:rFonts w:ascii="Calibri" w:eastAsia="Calibri" w:hAnsi="Calibri" w:cs="Calibri"/>
          <w:b/>
          <w:sz w:val="22"/>
          <w:szCs w:val="22"/>
        </w:rPr>
        <w:t xml:space="preserve"> </w:t>
      </w:r>
      <w:r w:rsidRPr="000A5B11">
        <w:rPr>
          <w:rFonts w:ascii="Calibri" w:eastAsia="Calibri" w:hAnsi="Calibri" w:cs="Calibri"/>
          <w:b/>
          <w:sz w:val="22"/>
          <w:szCs w:val="22"/>
        </w:rPr>
        <w:t>dell’</w:t>
      </w:r>
      <w:r w:rsidR="00367B48" w:rsidRPr="000A5B11">
        <w:rPr>
          <w:rFonts w:ascii="Calibri" w:eastAsia="Calibri" w:hAnsi="Calibri" w:cs="Calibri"/>
          <w:b/>
          <w:sz w:val="22"/>
          <w:szCs w:val="22"/>
        </w:rPr>
        <w:t xml:space="preserve"> anticipazione</w:t>
      </w:r>
      <w:r w:rsidR="00A51C61">
        <w:rPr>
          <w:rFonts w:ascii="Calibri" w:eastAsia="Calibri" w:hAnsi="Calibri" w:cs="Calibri"/>
          <w:b/>
          <w:sz w:val="22"/>
          <w:szCs w:val="22"/>
        </w:rPr>
        <w:t>,</w:t>
      </w:r>
      <w:r w:rsidRPr="002F7288">
        <w:rPr>
          <w:rFonts w:ascii="Calibri" w:eastAsia="Calibri" w:hAnsi="Calibri" w:cs="Calibri"/>
          <w:sz w:val="22"/>
          <w:szCs w:val="22"/>
        </w:rPr>
        <w:t xml:space="preserve"> </w:t>
      </w:r>
      <w:r w:rsidR="000A5B11">
        <w:rPr>
          <w:rFonts w:ascii="Calibri" w:eastAsia="Calibri" w:hAnsi="Calibri" w:cs="Calibri"/>
          <w:sz w:val="22"/>
          <w:szCs w:val="22"/>
        </w:rPr>
        <w:t>redatta secondo l’</w:t>
      </w:r>
      <w:r w:rsidRPr="002F7288">
        <w:rPr>
          <w:rFonts w:ascii="Calibri" w:eastAsia="Calibri" w:hAnsi="Calibri" w:cs="Calibri"/>
          <w:sz w:val="22"/>
          <w:szCs w:val="22"/>
        </w:rPr>
        <w:t xml:space="preserve">Allegato </w:t>
      </w:r>
      <w:r w:rsidR="000A5B11">
        <w:rPr>
          <w:rFonts w:ascii="Calibri" w:eastAsia="Calibri" w:hAnsi="Calibri" w:cs="Calibri"/>
          <w:sz w:val="22"/>
          <w:szCs w:val="22"/>
        </w:rPr>
        <w:t>6</w:t>
      </w:r>
      <w:r w:rsidR="00E42457" w:rsidRPr="002F7288">
        <w:rPr>
          <w:rFonts w:ascii="Calibri" w:eastAsia="Calibri" w:hAnsi="Calibri" w:cs="Calibri"/>
          <w:sz w:val="22"/>
          <w:szCs w:val="22"/>
        </w:rPr>
        <w:t>,</w:t>
      </w:r>
      <w:r w:rsidR="00E00E62" w:rsidRPr="002F7288">
        <w:rPr>
          <w:rFonts w:ascii="Calibri" w:eastAsia="Calibri" w:hAnsi="Calibri" w:cs="Calibri"/>
          <w:sz w:val="22"/>
          <w:szCs w:val="22"/>
        </w:rPr>
        <w:t xml:space="preserve"> </w:t>
      </w:r>
      <w:r w:rsidR="00A51C61">
        <w:rPr>
          <w:rFonts w:ascii="Calibri" w:eastAsia="Calibri" w:hAnsi="Calibri" w:cs="Calibri"/>
          <w:sz w:val="22"/>
          <w:szCs w:val="22"/>
        </w:rPr>
        <w:t>(</w:t>
      </w:r>
      <w:r w:rsidR="000A5B11">
        <w:rPr>
          <w:rFonts w:ascii="Calibri" w:eastAsia="Calibri" w:hAnsi="Calibri" w:cs="Calibri"/>
          <w:sz w:val="22"/>
          <w:szCs w:val="22"/>
        </w:rPr>
        <w:t xml:space="preserve">disponibile sulla </w:t>
      </w:r>
      <w:r w:rsidRPr="002F7288">
        <w:rPr>
          <w:rFonts w:ascii="Calibri" w:eastAsia="Calibri" w:hAnsi="Calibri" w:cs="Calibri"/>
          <w:sz w:val="22"/>
          <w:szCs w:val="22"/>
        </w:rPr>
        <w:t>piattaforma</w:t>
      </w:r>
      <w:r w:rsidR="00A51C61">
        <w:rPr>
          <w:rFonts w:ascii="Calibri" w:eastAsia="Calibri" w:hAnsi="Calibri" w:cs="Calibri"/>
          <w:sz w:val="22"/>
          <w:szCs w:val="22"/>
        </w:rPr>
        <w:t>)</w:t>
      </w:r>
      <w:r w:rsidR="007C57AE">
        <w:rPr>
          <w:rFonts w:ascii="Calibri" w:eastAsia="Calibri" w:hAnsi="Calibri" w:cs="Calibri"/>
          <w:sz w:val="22"/>
          <w:szCs w:val="22"/>
        </w:rPr>
        <w:t xml:space="preserve"> e</w:t>
      </w:r>
      <w:r w:rsidR="00367B48" w:rsidRPr="002F7288">
        <w:rPr>
          <w:rFonts w:ascii="Calibri" w:eastAsia="Calibri" w:hAnsi="Calibri" w:cs="Calibri"/>
          <w:sz w:val="22"/>
          <w:szCs w:val="22"/>
        </w:rPr>
        <w:t xml:space="preserve"> </w:t>
      </w:r>
      <w:r w:rsidR="000A5B11">
        <w:rPr>
          <w:rFonts w:ascii="Calibri" w:eastAsia="Calibri" w:hAnsi="Calibri" w:cs="Calibri"/>
          <w:sz w:val="22"/>
          <w:szCs w:val="22"/>
        </w:rPr>
        <w:t>inclusiva dell</w:t>
      </w:r>
      <w:r w:rsidR="00367B48" w:rsidRPr="002F7288">
        <w:rPr>
          <w:rFonts w:ascii="Calibri" w:eastAsia="Calibri" w:hAnsi="Calibri" w:cs="Calibri"/>
          <w:sz w:val="22"/>
          <w:szCs w:val="22"/>
        </w:rPr>
        <w:t xml:space="preserve">’attestazione di concreto </w:t>
      </w:r>
      <w:r w:rsidR="000A5B11">
        <w:rPr>
          <w:rFonts w:ascii="Calibri" w:eastAsia="Calibri" w:hAnsi="Calibri" w:cs="Calibri"/>
          <w:sz w:val="22"/>
          <w:szCs w:val="22"/>
        </w:rPr>
        <w:t xml:space="preserve">avvio delle </w:t>
      </w:r>
      <w:r w:rsidR="00367B48" w:rsidRPr="002F7288">
        <w:rPr>
          <w:rFonts w:ascii="Calibri" w:eastAsia="Calibri" w:hAnsi="Calibri" w:cs="Calibri"/>
          <w:sz w:val="22"/>
          <w:szCs w:val="22"/>
        </w:rPr>
        <w:t xml:space="preserve">attività </w:t>
      </w:r>
      <w:r w:rsidR="000A5B11">
        <w:rPr>
          <w:rFonts w:ascii="Calibri" w:eastAsia="Calibri" w:hAnsi="Calibri" w:cs="Calibri"/>
          <w:sz w:val="22"/>
          <w:szCs w:val="22"/>
        </w:rPr>
        <w:t>progettuali</w:t>
      </w:r>
      <w:r w:rsidR="00367B48" w:rsidRPr="002F7288">
        <w:rPr>
          <w:rFonts w:ascii="Calibri" w:eastAsia="Calibri" w:hAnsi="Calibri" w:cs="Calibri"/>
          <w:sz w:val="22"/>
          <w:szCs w:val="22"/>
        </w:rPr>
        <w:t>;</w:t>
      </w:r>
    </w:p>
    <w:p w:rsidR="00FE2010" w:rsidRPr="002F7288" w:rsidRDefault="000A5B11" w:rsidP="00B03AB0">
      <w:pPr>
        <w:numPr>
          <w:ilvl w:val="0"/>
          <w:numId w:val="19"/>
        </w:numPr>
        <w:spacing w:line="276" w:lineRule="auto"/>
        <w:ind w:left="1134" w:hanging="284"/>
        <w:jc w:val="both"/>
        <w:rPr>
          <w:rFonts w:ascii="Calibri" w:eastAsia="Calibri" w:hAnsi="Calibri" w:cs="Calibri"/>
          <w:sz w:val="22"/>
          <w:szCs w:val="22"/>
        </w:rPr>
      </w:pPr>
      <w:r w:rsidRPr="000A5B11">
        <w:rPr>
          <w:rFonts w:ascii="Calibri" w:eastAsia="Calibri" w:hAnsi="Calibri" w:cs="Calibri"/>
          <w:b/>
          <w:sz w:val="22"/>
          <w:szCs w:val="22"/>
        </w:rPr>
        <w:t>Atto</w:t>
      </w:r>
      <w:r w:rsidR="00183272" w:rsidRPr="000A5B11">
        <w:rPr>
          <w:rFonts w:ascii="Calibri" w:eastAsia="Calibri" w:hAnsi="Calibri" w:cs="Calibri"/>
          <w:b/>
          <w:sz w:val="22"/>
          <w:szCs w:val="22"/>
        </w:rPr>
        <w:t xml:space="preserve"> di approvazione del </w:t>
      </w:r>
      <w:r w:rsidR="00367B48" w:rsidRPr="000A5B11">
        <w:rPr>
          <w:rFonts w:ascii="Calibri" w:eastAsia="Calibri" w:hAnsi="Calibri" w:cs="Calibri"/>
          <w:b/>
          <w:sz w:val="22"/>
          <w:szCs w:val="22"/>
        </w:rPr>
        <w:t>bilancio di previsione dell’ Ente</w:t>
      </w:r>
      <w:r w:rsidR="00367B48" w:rsidRPr="002F7288">
        <w:rPr>
          <w:rFonts w:ascii="Calibri" w:eastAsia="Calibri" w:hAnsi="Calibri" w:cs="Calibri"/>
          <w:sz w:val="22"/>
          <w:szCs w:val="22"/>
        </w:rPr>
        <w:t>_______________ relativo all’annualità di riferimento.</w:t>
      </w:r>
    </w:p>
    <w:p w:rsidR="00FE2010" w:rsidRPr="00B03AB0" w:rsidRDefault="00367B48" w:rsidP="00B03AB0">
      <w:pPr>
        <w:pStyle w:val="Paragrafoelenco"/>
        <w:numPr>
          <w:ilvl w:val="0"/>
          <w:numId w:val="27"/>
        </w:numPr>
        <w:spacing w:before="120" w:after="120"/>
        <w:ind w:left="1134"/>
        <w:jc w:val="both"/>
        <w:rPr>
          <w:rFonts w:cs="Calibri"/>
        </w:rPr>
      </w:pPr>
      <w:r w:rsidRPr="00B03AB0">
        <w:rPr>
          <w:rFonts w:cs="Calibri"/>
        </w:rPr>
        <w:t>La liquidazione dell’anticipazione è subordinata alla presentazione della richiesta di acconto</w:t>
      </w:r>
      <w:r w:rsidR="000A5B11" w:rsidRPr="00B03AB0">
        <w:rPr>
          <w:rFonts w:cs="Calibri"/>
        </w:rPr>
        <w:t xml:space="preserve"> </w:t>
      </w:r>
      <w:r w:rsidRPr="00B03AB0">
        <w:rPr>
          <w:rFonts w:cs="Calibri"/>
        </w:rPr>
        <w:t xml:space="preserve"> </w:t>
      </w:r>
      <w:r w:rsidR="000A5B11" w:rsidRPr="00B03AB0">
        <w:rPr>
          <w:rFonts w:cs="Calibri"/>
        </w:rPr>
        <w:t>relativo a</w:t>
      </w:r>
      <w:r w:rsidRPr="00B03AB0">
        <w:rPr>
          <w:rFonts w:cs="Calibri"/>
        </w:rPr>
        <w:t>ll’attività finanziata nell’esercizio precedente.</w:t>
      </w:r>
    </w:p>
    <w:p w:rsidR="00FE2010" w:rsidRPr="002F7288" w:rsidRDefault="00367B48" w:rsidP="00737E7D">
      <w:pPr>
        <w:numPr>
          <w:ilvl w:val="0"/>
          <w:numId w:val="10"/>
        </w:numPr>
        <w:spacing w:before="120" w:after="120" w:line="276" w:lineRule="auto"/>
        <w:ind w:left="1134" w:hanging="283"/>
        <w:jc w:val="both"/>
        <w:rPr>
          <w:rFonts w:ascii="Calibri" w:eastAsia="Calibri" w:hAnsi="Calibri" w:cs="Calibri"/>
          <w:b/>
          <w:sz w:val="22"/>
          <w:szCs w:val="22"/>
        </w:rPr>
      </w:pPr>
      <w:r w:rsidRPr="002F7288">
        <w:rPr>
          <w:rFonts w:ascii="Calibri" w:eastAsia="Calibri" w:hAnsi="Calibri" w:cs="Calibri"/>
          <w:b/>
          <w:sz w:val="22"/>
          <w:szCs w:val="22"/>
        </w:rPr>
        <w:t xml:space="preserve">acconto pari al </w:t>
      </w:r>
      <w:r w:rsidR="009D72F5">
        <w:rPr>
          <w:rFonts w:ascii="Calibri" w:eastAsia="Calibri" w:hAnsi="Calibri" w:cs="Calibri"/>
          <w:b/>
          <w:sz w:val="22"/>
          <w:szCs w:val="22"/>
        </w:rPr>
        <w:t>15</w:t>
      </w:r>
      <w:r w:rsidRPr="002F7288">
        <w:rPr>
          <w:rFonts w:ascii="Calibri" w:eastAsia="Calibri" w:hAnsi="Calibri" w:cs="Calibri"/>
          <w:b/>
          <w:sz w:val="22"/>
          <w:szCs w:val="22"/>
        </w:rPr>
        <w:t>% del contributo</w:t>
      </w:r>
      <w:r w:rsidR="007C409B">
        <w:rPr>
          <w:rFonts w:ascii="Calibri" w:eastAsia="Calibri" w:hAnsi="Calibri" w:cs="Calibri"/>
          <w:b/>
          <w:sz w:val="22"/>
          <w:szCs w:val="22"/>
        </w:rPr>
        <w:t xml:space="preserve"> annuale</w:t>
      </w:r>
      <w:r w:rsidRPr="002F7288">
        <w:rPr>
          <w:rFonts w:ascii="Calibri" w:eastAsia="Calibri" w:hAnsi="Calibri" w:cs="Calibri"/>
          <w:b/>
          <w:sz w:val="22"/>
          <w:szCs w:val="22"/>
        </w:rPr>
        <w:t xml:space="preserve"> </w:t>
      </w:r>
      <w:r w:rsidR="007C409B">
        <w:rPr>
          <w:rFonts w:ascii="Calibri" w:eastAsia="Calibri" w:hAnsi="Calibri" w:cs="Calibri"/>
          <w:b/>
          <w:sz w:val="22"/>
          <w:szCs w:val="22"/>
        </w:rPr>
        <w:t xml:space="preserve">assegnato </w:t>
      </w:r>
      <w:r w:rsidRPr="002F7288">
        <w:rPr>
          <w:rFonts w:ascii="Calibri" w:eastAsia="Calibri" w:hAnsi="Calibri" w:cs="Calibri"/>
          <w:b/>
          <w:sz w:val="22"/>
          <w:szCs w:val="22"/>
        </w:rPr>
        <w:t>o, nel caso non sia stata richi</w:t>
      </w:r>
      <w:r w:rsidR="009D72F5">
        <w:rPr>
          <w:rFonts w:ascii="Calibri" w:eastAsia="Calibri" w:hAnsi="Calibri" w:cs="Calibri"/>
          <w:b/>
          <w:sz w:val="22"/>
          <w:szCs w:val="22"/>
        </w:rPr>
        <w:t>esta l’anticipazione, pari al 95</w:t>
      </w:r>
      <w:r w:rsidRPr="002F7288">
        <w:rPr>
          <w:rFonts w:ascii="Calibri" w:eastAsia="Calibri" w:hAnsi="Calibri" w:cs="Calibri"/>
          <w:b/>
          <w:sz w:val="22"/>
          <w:szCs w:val="22"/>
        </w:rPr>
        <w:t xml:space="preserve">% del </w:t>
      </w:r>
      <w:r w:rsidR="000A5B11">
        <w:rPr>
          <w:rFonts w:ascii="Calibri" w:eastAsia="Calibri" w:hAnsi="Calibri" w:cs="Calibri"/>
          <w:b/>
          <w:sz w:val="22"/>
          <w:szCs w:val="22"/>
        </w:rPr>
        <w:t xml:space="preserve">medesimo </w:t>
      </w:r>
      <w:r w:rsidRPr="002F7288">
        <w:rPr>
          <w:rFonts w:ascii="Calibri" w:eastAsia="Calibri" w:hAnsi="Calibri" w:cs="Calibri"/>
          <w:b/>
          <w:sz w:val="22"/>
          <w:szCs w:val="22"/>
        </w:rPr>
        <w:t xml:space="preserve">contributo </w:t>
      </w:r>
      <w:r w:rsidR="000A5B11">
        <w:rPr>
          <w:rFonts w:ascii="Calibri" w:eastAsia="Calibri" w:hAnsi="Calibri" w:cs="Calibri"/>
          <w:b/>
          <w:sz w:val="22"/>
          <w:szCs w:val="22"/>
        </w:rPr>
        <w:t>a seguito dei seguenti</w:t>
      </w:r>
      <w:r w:rsidR="00E00E62" w:rsidRPr="002F7288">
        <w:rPr>
          <w:rFonts w:ascii="Calibri" w:eastAsia="Calibri" w:hAnsi="Calibri" w:cs="Calibri"/>
          <w:b/>
          <w:sz w:val="22"/>
          <w:szCs w:val="22"/>
        </w:rPr>
        <w:t xml:space="preserve"> </w:t>
      </w:r>
      <w:r w:rsidR="000A5B11">
        <w:rPr>
          <w:rFonts w:ascii="Calibri" w:eastAsia="Calibri" w:hAnsi="Calibri" w:cs="Calibri"/>
          <w:b/>
          <w:sz w:val="22"/>
          <w:szCs w:val="22"/>
        </w:rPr>
        <w:t>adempimenti</w:t>
      </w:r>
      <w:r w:rsidRPr="002F7288">
        <w:rPr>
          <w:rFonts w:ascii="Calibri" w:eastAsia="Calibri" w:hAnsi="Calibri" w:cs="Calibri"/>
          <w:b/>
          <w:sz w:val="22"/>
          <w:szCs w:val="22"/>
        </w:rPr>
        <w:t>:</w:t>
      </w:r>
    </w:p>
    <w:p w:rsidR="00A75C1E" w:rsidRPr="002F7288" w:rsidRDefault="00A75C1E" w:rsidP="00B03AB0">
      <w:pPr>
        <w:numPr>
          <w:ilvl w:val="0"/>
          <w:numId w:val="19"/>
        </w:numPr>
        <w:spacing w:before="120" w:after="120" w:line="276" w:lineRule="auto"/>
        <w:ind w:left="1134" w:hanging="283"/>
        <w:jc w:val="both"/>
        <w:rPr>
          <w:rFonts w:ascii="Calibri" w:eastAsia="Calibri" w:hAnsi="Calibri" w:cs="Calibri"/>
          <w:sz w:val="22"/>
          <w:szCs w:val="22"/>
        </w:rPr>
      </w:pPr>
      <w:r w:rsidRPr="002F7288">
        <w:rPr>
          <w:rFonts w:ascii="Calibri" w:eastAsia="Calibri" w:hAnsi="Calibri" w:cs="Calibri"/>
          <w:b/>
          <w:sz w:val="22"/>
          <w:szCs w:val="22"/>
        </w:rPr>
        <w:t>domanda di erogazione dell’ acconto</w:t>
      </w:r>
      <w:r w:rsidRPr="002F7288">
        <w:rPr>
          <w:rFonts w:ascii="Calibri" w:eastAsia="Calibri" w:hAnsi="Calibri" w:cs="Calibri"/>
          <w:sz w:val="22"/>
          <w:szCs w:val="22"/>
        </w:rPr>
        <w:t xml:space="preserve"> </w:t>
      </w:r>
      <w:r w:rsidR="000A5B11">
        <w:rPr>
          <w:rFonts w:ascii="Calibri" w:eastAsia="Calibri" w:hAnsi="Calibri" w:cs="Calibri"/>
          <w:sz w:val="22"/>
          <w:szCs w:val="22"/>
        </w:rPr>
        <w:t>redatta secondo l’</w:t>
      </w:r>
      <w:r w:rsidRPr="002F7288">
        <w:rPr>
          <w:rFonts w:ascii="Calibri" w:eastAsia="Calibri" w:hAnsi="Calibri" w:cs="Calibri"/>
          <w:sz w:val="22"/>
          <w:szCs w:val="22"/>
        </w:rPr>
        <w:t xml:space="preserve">Allegato </w:t>
      </w:r>
      <w:r w:rsidR="000A5B11">
        <w:rPr>
          <w:rFonts w:ascii="Calibri" w:eastAsia="Calibri" w:hAnsi="Calibri" w:cs="Calibri"/>
          <w:sz w:val="22"/>
          <w:szCs w:val="22"/>
        </w:rPr>
        <w:t xml:space="preserve">7 </w:t>
      </w:r>
      <w:r w:rsidR="00A51C61">
        <w:rPr>
          <w:rFonts w:ascii="Calibri" w:eastAsia="Calibri" w:hAnsi="Calibri" w:cs="Calibri"/>
          <w:sz w:val="22"/>
          <w:szCs w:val="22"/>
        </w:rPr>
        <w:t>(</w:t>
      </w:r>
      <w:r w:rsidR="000A5B11">
        <w:rPr>
          <w:rFonts w:ascii="Calibri" w:eastAsia="Calibri" w:hAnsi="Calibri" w:cs="Calibri"/>
          <w:sz w:val="22"/>
          <w:szCs w:val="22"/>
        </w:rPr>
        <w:t>disponibile sulla piattaforma</w:t>
      </w:r>
      <w:r w:rsidR="009D2B7D">
        <w:rPr>
          <w:rFonts w:ascii="Calibri" w:eastAsia="Calibri" w:hAnsi="Calibri" w:cs="Calibri"/>
          <w:sz w:val="22"/>
          <w:szCs w:val="22"/>
        </w:rPr>
        <w:t xml:space="preserve"> fase Esecuzione)</w:t>
      </w:r>
      <w:r w:rsidRPr="002F7288">
        <w:rPr>
          <w:rFonts w:ascii="Calibri" w:eastAsia="Calibri" w:hAnsi="Calibri" w:cs="Calibri"/>
          <w:sz w:val="22"/>
          <w:szCs w:val="22"/>
        </w:rPr>
        <w:t xml:space="preserve"> e allegati ivi richiesti, ovvero:</w:t>
      </w:r>
    </w:p>
    <w:p w:rsidR="00AA5F68" w:rsidRDefault="00AA5F68" w:rsidP="00737E7D">
      <w:pPr>
        <w:numPr>
          <w:ilvl w:val="1"/>
          <w:numId w:val="19"/>
        </w:numPr>
        <w:spacing w:line="276" w:lineRule="auto"/>
        <w:ind w:hanging="357"/>
        <w:jc w:val="both"/>
        <w:rPr>
          <w:rFonts w:ascii="Calibri" w:eastAsia="Calibri" w:hAnsi="Calibri" w:cs="Calibri"/>
          <w:sz w:val="22"/>
          <w:szCs w:val="22"/>
        </w:rPr>
      </w:pPr>
      <w:r w:rsidRPr="002A02AA">
        <w:rPr>
          <w:rFonts w:ascii="Calibri" w:eastAsia="Calibri" w:hAnsi="Calibri" w:cs="Calibri"/>
          <w:b/>
          <w:sz w:val="22"/>
          <w:szCs w:val="22"/>
        </w:rPr>
        <w:t xml:space="preserve">Allegato </w:t>
      </w:r>
      <w:r w:rsidR="002A02AA" w:rsidRPr="002A02AA">
        <w:rPr>
          <w:rFonts w:ascii="Calibri" w:eastAsia="Calibri" w:hAnsi="Calibri" w:cs="Calibri"/>
          <w:b/>
          <w:sz w:val="22"/>
          <w:szCs w:val="22"/>
        </w:rPr>
        <w:t>1</w:t>
      </w:r>
      <w:r w:rsidR="002A02AA">
        <w:rPr>
          <w:rFonts w:ascii="Calibri" w:eastAsia="Calibri" w:hAnsi="Calibri" w:cs="Calibri"/>
          <w:sz w:val="22"/>
          <w:szCs w:val="22"/>
        </w:rPr>
        <w:t>.</w:t>
      </w:r>
      <w:r w:rsidRPr="002F7288">
        <w:rPr>
          <w:rFonts w:ascii="Calibri" w:eastAsia="Calibri" w:hAnsi="Calibri" w:cs="Calibri"/>
          <w:sz w:val="22"/>
          <w:szCs w:val="22"/>
        </w:rPr>
        <w:t xml:space="preserve"> Prog</w:t>
      </w:r>
      <w:r w:rsidR="00CC3086" w:rsidRPr="002F7288">
        <w:rPr>
          <w:rFonts w:ascii="Calibri" w:eastAsia="Calibri" w:hAnsi="Calibri" w:cs="Calibri"/>
          <w:sz w:val="22"/>
          <w:szCs w:val="22"/>
        </w:rPr>
        <w:t>etto</w:t>
      </w:r>
      <w:r w:rsidRPr="002F7288">
        <w:rPr>
          <w:rFonts w:ascii="Calibri" w:eastAsia="Calibri" w:hAnsi="Calibri" w:cs="Calibri"/>
          <w:sz w:val="22"/>
          <w:szCs w:val="22"/>
        </w:rPr>
        <w:t xml:space="preserve"> annuale </w:t>
      </w:r>
      <w:r w:rsidR="009D2B7D">
        <w:rPr>
          <w:rFonts w:ascii="Calibri" w:eastAsia="Calibri" w:hAnsi="Calibri" w:cs="Calibri"/>
          <w:sz w:val="22"/>
          <w:szCs w:val="22"/>
        </w:rPr>
        <w:t xml:space="preserve">2026 </w:t>
      </w:r>
      <w:r w:rsidRPr="002F7288">
        <w:rPr>
          <w:rFonts w:ascii="Calibri" w:eastAsia="Calibri" w:hAnsi="Calibri" w:cs="Calibri"/>
          <w:sz w:val="22"/>
          <w:szCs w:val="22"/>
        </w:rPr>
        <w:t>e descrizione artistica a consuntivo</w:t>
      </w:r>
      <w:r w:rsidR="002A02AA">
        <w:rPr>
          <w:rFonts w:ascii="Calibri" w:eastAsia="Calibri" w:hAnsi="Calibri" w:cs="Calibri"/>
          <w:sz w:val="22"/>
          <w:szCs w:val="22"/>
        </w:rPr>
        <w:t>;</w:t>
      </w:r>
    </w:p>
    <w:p w:rsidR="002A02AA" w:rsidRPr="002A02AA" w:rsidRDefault="002A02AA" w:rsidP="00737E7D">
      <w:pPr>
        <w:numPr>
          <w:ilvl w:val="1"/>
          <w:numId w:val="19"/>
        </w:numPr>
        <w:spacing w:line="276" w:lineRule="auto"/>
        <w:ind w:hanging="357"/>
        <w:jc w:val="both"/>
        <w:rPr>
          <w:rFonts w:ascii="Calibri" w:eastAsia="Calibri" w:hAnsi="Calibri" w:cs="Calibri"/>
          <w:b/>
          <w:sz w:val="22"/>
          <w:szCs w:val="22"/>
        </w:rPr>
      </w:pPr>
      <w:r w:rsidRPr="002A02AA">
        <w:rPr>
          <w:rFonts w:ascii="Calibri" w:eastAsia="Calibri" w:hAnsi="Calibri" w:cs="Calibri"/>
          <w:b/>
          <w:sz w:val="22"/>
          <w:szCs w:val="22"/>
        </w:rPr>
        <w:t xml:space="preserve">Allegato 2. </w:t>
      </w:r>
      <w:r w:rsidRPr="002A02AA">
        <w:rPr>
          <w:rFonts w:ascii="Calibri" w:eastAsia="Calibri" w:hAnsi="Calibri" w:cs="Calibri"/>
          <w:sz w:val="22"/>
          <w:szCs w:val="22"/>
        </w:rPr>
        <w:t>Cronoprogramma delle attività a consuntivo</w:t>
      </w:r>
      <w:r w:rsidR="00486403">
        <w:rPr>
          <w:rFonts w:ascii="Calibri" w:eastAsia="Calibri" w:hAnsi="Calibri" w:cs="Calibri"/>
          <w:sz w:val="22"/>
          <w:szCs w:val="22"/>
        </w:rPr>
        <w:t>;</w:t>
      </w:r>
    </w:p>
    <w:p w:rsidR="002A02AA" w:rsidRPr="002A02AA" w:rsidRDefault="00367B48" w:rsidP="00737E7D">
      <w:pPr>
        <w:numPr>
          <w:ilvl w:val="1"/>
          <w:numId w:val="19"/>
        </w:numPr>
        <w:spacing w:line="276" w:lineRule="auto"/>
        <w:ind w:hanging="357"/>
        <w:jc w:val="both"/>
        <w:rPr>
          <w:rFonts w:ascii="Calibri" w:eastAsia="Calibri" w:hAnsi="Calibri" w:cs="Calibri"/>
          <w:sz w:val="22"/>
          <w:szCs w:val="22"/>
        </w:rPr>
      </w:pPr>
      <w:r w:rsidRPr="002A02AA">
        <w:rPr>
          <w:rFonts w:ascii="Calibri" w:eastAsia="Calibri" w:hAnsi="Calibri" w:cs="Calibri"/>
          <w:b/>
          <w:sz w:val="22"/>
          <w:szCs w:val="22"/>
        </w:rPr>
        <w:t>Allegato</w:t>
      </w:r>
      <w:r w:rsidR="002A02AA">
        <w:rPr>
          <w:rFonts w:ascii="Calibri" w:eastAsia="Calibri" w:hAnsi="Calibri" w:cs="Calibri"/>
          <w:b/>
          <w:sz w:val="22"/>
          <w:szCs w:val="22"/>
        </w:rPr>
        <w:t xml:space="preserve"> </w:t>
      </w:r>
      <w:r w:rsidR="002A02AA" w:rsidRPr="002A02AA">
        <w:rPr>
          <w:rFonts w:ascii="Calibri" w:eastAsia="Calibri" w:hAnsi="Calibri" w:cs="Calibri"/>
          <w:b/>
          <w:sz w:val="22"/>
          <w:szCs w:val="22"/>
        </w:rPr>
        <w:t>3</w:t>
      </w:r>
      <w:r w:rsidR="002A02AA">
        <w:rPr>
          <w:rFonts w:ascii="Calibri" w:eastAsia="Calibri" w:hAnsi="Calibri" w:cs="Calibri"/>
          <w:sz w:val="22"/>
          <w:szCs w:val="22"/>
        </w:rPr>
        <w:t xml:space="preserve">. </w:t>
      </w:r>
      <w:r w:rsidRPr="002F7288">
        <w:rPr>
          <w:rFonts w:ascii="Calibri" w:eastAsia="Calibri" w:hAnsi="Calibri" w:cs="Calibri"/>
          <w:sz w:val="22"/>
          <w:szCs w:val="22"/>
        </w:rPr>
        <w:t>B</w:t>
      </w:r>
      <w:r w:rsidR="002A02AA">
        <w:rPr>
          <w:rFonts w:ascii="Calibri" w:eastAsia="Calibri" w:hAnsi="Calibri" w:cs="Calibri"/>
          <w:sz w:val="22"/>
          <w:szCs w:val="22"/>
        </w:rPr>
        <w:t>ilancio consuntivo del progetto. C</w:t>
      </w:r>
      <w:r w:rsidR="002A02AA" w:rsidRPr="002A02AA">
        <w:rPr>
          <w:rFonts w:ascii="Calibri" w:eastAsia="Calibri" w:hAnsi="Calibri" w:cs="Calibri"/>
          <w:sz w:val="22"/>
          <w:szCs w:val="22"/>
        </w:rPr>
        <w:t>ompilare il documento online, scaricarlo in PDF e apporvi la firma digitale del Legale Rappresentante (o del delegato, allegando l’atto di delega). Il file definitivo dovrà essere allegato alla domanda sulla piattaforma dedicata</w:t>
      </w:r>
      <w:bookmarkStart w:id="2" w:name="_heading=h.zhzcymw3kprn"/>
      <w:bookmarkEnd w:id="2"/>
      <w:r w:rsidR="00486403">
        <w:rPr>
          <w:rFonts w:ascii="Calibri" w:eastAsia="Calibri" w:hAnsi="Calibri" w:cs="Calibri"/>
          <w:sz w:val="22"/>
          <w:szCs w:val="22"/>
        </w:rPr>
        <w:t>;</w:t>
      </w:r>
    </w:p>
    <w:p w:rsidR="002A02AA" w:rsidRDefault="002A02AA" w:rsidP="00737E7D">
      <w:pPr>
        <w:numPr>
          <w:ilvl w:val="1"/>
          <w:numId w:val="19"/>
        </w:numPr>
        <w:spacing w:line="276" w:lineRule="auto"/>
        <w:ind w:hanging="357"/>
        <w:jc w:val="both"/>
        <w:rPr>
          <w:rFonts w:ascii="Calibri" w:eastAsia="Calibri" w:hAnsi="Calibri" w:cs="Calibri"/>
          <w:sz w:val="22"/>
          <w:szCs w:val="22"/>
        </w:rPr>
      </w:pPr>
      <w:r w:rsidRPr="002A02AA">
        <w:rPr>
          <w:rFonts w:ascii="Calibri" w:eastAsia="Calibri" w:hAnsi="Calibri" w:cs="Calibri"/>
          <w:b/>
          <w:sz w:val="22"/>
          <w:szCs w:val="22"/>
        </w:rPr>
        <w:t xml:space="preserve">Allegato </w:t>
      </w:r>
      <w:r>
        <w:rPr>
          <w:rFonts w:ascii="Calibri" w:eastAsia="Calibri" w:hAnsi="Calibri" w:cs="Calibri"/>
          <w:b/>
          <w:sz w:val="22"/>
          <w:szCs w:val="22"/>
        </w:rPr>
        <w:t>4</w:t>
      </w:r>
      <w:r>
        <w:rPr>
          <w:rFonts w:ascii="Calibri" w:eastAsia="Calibri" w:hAnsi="Calibri" w:cs="Calibri"/>
          <w:sz w:val="22"/>
          <w:szCs w:val="22"/>
        </w:rPr>
        <w:t>. Dichiarazione regime fiscale (qualora modificato rispetto a quello presentato in sede di istanza);</w:t>
      </w:r>
    </w:p>
    <w:p w:rsidR="00E42457" w:rsidRPr="002A02AA" w:rsidRDefault="00E42457" w:rsidP="00737E7D">
      <w:pPr>
        <w:numPr>
          <w:ilvl w:val="1"/>
          <w:numId w:val="19"/>
        </w:numPr>
        <w:spacing w:line="276" w:lineRule="auto"/>
        <w:ind w:hanging="357"/>
        <w:jc w:val="both"/>
        <w:rPr>
          <w:rFonts w:ascii="Calibri" w:eastAsia="Calibri" w:hAnsi="Calibri" w:cs="Calibri"/>
          <w:sz w:val="22"/>
          <w:szCs w:val="22"/>
        </w:rPr>
      </w:pPr>
      <w:r w:rsidRPr="009D2B7D">
        <w:rPr>
          <w:rFonts w:ascii="Calibri" w:eastAsia="Calibri" w:hAnsi="Calibri" w:cs="Calibri"/>
          <w:b/>
          <w:sz w:val="22"/>
          <w:szCs w:val="22"/>
        </w:rPr>
        <w:t xml:space="preserve">Dichiarazione di tracciabilità </w:t>
      </w:r>
      <w:r w:rsidRPr="009D2B7D">
        <w:rPr>
          <w:rFonts w:ascii="Calibri" w:eastAsia="Times New Roman" w:hAnsi="Calibri" w:cs="Calibri"/>
          <w:b/>
          <w:color w:val="000000"/>
          <w:sz w:val="22"/>
          <w:szCs w:val="22"/>
        </w:rPr>
        <w:t>dei flussi finanziari</w:t>
      </w:r>
      <w:r w:rsidRPr="002A02AA">
        <w:rPr>
          <w:rFonts w:ascii="Calibri" w:eastAsia="Times New Roman" w:hAnsi="Calibri" w:cs="Calibri"/>
          <w:color w:val="000000"/>
          <w:sz w:val="22"/>
          <w:szCs w:val="22"/>
        </w:rPr>
        <w:t xml:space="preserve"> L. 13 agosto 2010, n. 136 e </w:t>
      </w:r>
      <w:proofErr w:type="spellStart"/>
      <w:r w:rsidRPr="002A02AA">
        <w:rPr>
          <w:rFonts w:ascii="Calibri" w:eastAsia="Times New Roman" w:hAnsi="Calibri" w:cs="Calibri"/>
          <w:color w:val="000000"/>
          <w:sz w:val="22"/>
          <w:szCs w:val="22"/>
        </w:rPr>
        <w:t>s.m.i</w:t>
      </w:r>
      <w:r w:rsidR="00486403">
        <w:rPr>
          <w:rFonts w:ascii="Calibri" w:eastAsia="Times New Roman" w:hAnsi="Calibri" w:cs="Calibri"/>
          <w:color w:val="000000"/>
          <w:sz w:val="22"/>
          <w:szCs w:val="22"/>
        </w:rPr>
        <w:t>.</w:t>
      </w:r>
      <w:proofErr w:type="spellEnd"/>
    </w:p>
    <w:p w:rsidR="00FE2010" w:rsidRPr="002F7288" w:rsidRDefault="00367B48" w:rsidP="00737E7D">
      <w:pPr>
        <w:numPr>
          <w:ilvl w:val="0"/>
          <w:numId w:val="10"/>
        </w:numPr>
        <w:spacing w:before="120" w:after="120" w:line="276" w:lineRule="auto"/>
        <w:ind w:left="1134" w:hanging="283"/>
        <w:jc w:val="both"/>
        <w:rPr>
          <w:rFonts w:ascii="Calibri" w:eastAsia="Calibri" w:hAnsi="Calibri" w:cs="Calibri"/>
          <w:b/>
          <w:sz w:val="22"/>
          <w:szCs w:val="22"/>
        </w:rPr>
      </w:pPr>
      <w:r w:rsidRPr="002F7288">
        <w:rPr>
          <w:rFonts w:ascii="Calibri" w:eastAsia="Calibri" w:hAnsi="Calibri" w:cs="Calibri"/>
          <w:b/>
          <w:sz w:val="22"/>
          <w:szCs w:val="22"/>
        </w:rPr>
        <w:t xml:space="preserve">saldo, pari al </w:t>
      </w:r>
      <w:r w:rsidR="009D72F5">
        <w:rPr>
          <w:rFonts w:ascii="Calibri" w:eastAsia="Calibri" w:hAnsi="Calibri" w:cs="Calibri"/>
          <w:b/>
          <w:sz w:val="22"/>
          <w:szCs w:val="22"/>
        </w:rPr>
        <w:t>5</w:t>
      </w:r>
      <w:r w:rsidRPr="002F7288">
        <w:rPr>
          <w:rFonts w:ascii="Calibri" w:eastAsia="Calibri" w:hAnsi="Calibri" w:cs="Calibri"/>
          <w:b/>
          <w:sz w:val="22"/>
          <w:szCs w:val="22"/>
        </w:rPr>
        <w:t xml:space="preserve">% del contributo </w:t>
      </w:r>
      <w:r w:rsidR="007C409B">
        <w:rPr>
          <w:rFonts w:ascii="Calibri" w:eastAsia="Calibri" w:hAnsi="Calibri" w:cs="Calibri"/>
          <w:b/>
          <w:sz w:val="22"/>
          <w:szCs w:val="22"/>
        </w:rPr>
        <w:t>annuale assegnato</w:t>
      </w:r>
      <w:r w:rsidR="0090134E" w:rsidRPr="002F7288">
        <w:rPr>
          <w:rFonts w:ascii="Calibri" w:eastAsia="Calibri" w:hAnsi="Calibri" w:cs="Calibri"/>
          <w:b/>
          <w:sz w:val="22"/>
          <w:szCs w:val="22"/>
        </w:rPr>
        <w:t xml:space="preserve"> </w:t>
      </w:r>
      <w:r w:rsidR="002A02AA">
        <w:rPr>
          <w:rFonts w:ascii="Calibri" w:eastAsia="Calibri" w:hAnsi="Calibri" w:cs="Calibri"/>
          <w:b/>
          <w:sz w:val="22"/>
          <w:szCs w:val="22"/>
        </w:rPr>
        <w:t xml:space="preserve">ai sensi dell’ </w:t>
      </w:r>
      <w:r w:rsidRPr="002F7288">
        <w:rPr>
          <w:rFonts w:ascii="Calibri" w:eastAsia="Calibri" w:hAnsi="Calibri" w:cs="Calibri"/>
          <w:b/>
          <w:sz w:val="22"/>
          <w:szCs w:val="22"/>
        </w:rPr>
        <w:t xml:space="preserve">art. </w:t>
      </w:r>
      <w:r w:rsidR="00A75C1E" w:rsidRPr="002F7288">
        <w:rPr>
          <w:rFonts w:ascii="Calibri" w:eastAsia="Calibri" w:hAnsi="Calibri" w:cs="Calibri"/>
          <w:b/>
          <w:sz w:val="22"/>
          <w:szCs w:val="22"/>
        </w:rPr>
        <w:t>2</w:t>
      </w:r>
      <w:r w:rsidR="0090134E" w:rsidRPr="002F7288">
        <w:rPr>
          <w:rFonts w:ascii="Calibri" w:eastAsia="Calibri" w:hAnsi="Calibri" w:cs="Calibri"/>
          <w:b/>
          <w:sz w:val="22"/>
          <w:szCs w:val="22"/>
        </w:rPr>
        <w:t xml:space="preserve"> del presente </w:t>
      </w:r>
      <w:r w:rsidR="00486403">
        <w:rPr>
          <w:rFonts w:ascii="Calibri" w:eastAsia="Calibri" w:hAnsi="Calibri" w:cs="Calibri"/>
          <w:b/>
          <w:sz w:val="22"/>
          <w:szCs w:val="22"/>
        </w:rPr>
        <w:t>disciplinare</w:t>
      </w:r>
      <w:r w:rsidR="00A75C1E" w:rsidRPr="002F7288">
        <w:rPr>
          <w:rFonts w:ascii="Calibri" w:eastAsia="Calibri" w:hAnsi="Calibri" w:cs="Calibri"/>
          <w:b/>
          <w:sz w:val="22"/>
          <w:szCs w:val="22"/>
        </w:rPr>
        <w:t>,</w:t>
      </w:r>
      <w:r w:rsidRPr="002F7288">
        <w:rPr>
          <w:rFonts w:ascii="Calibri" w:eastAsia="Calibri" w:hAnsi="Calibri" w:cs="Calibri"/>
          <w:b/>
          <w:sz w:val="22"/>
          <w:szCs w:val="22"/>
        </w:rPr>
        <w:t xml:space="preserve"> </w:t>
      </w:r>
      <w:r w:rsidR="002A02AA">
        <w:rPr>
          <w:rFonts w:ascii="Calibri" w:eastAsia="Calibri" w:hAnsi="Calibri" w:cs="Calibri"/>
          <w:b/>
          <w:sz w:val="22"/>
          <w:szCs w:val="22"/>
        </w:rPr>
        <w:t>subordinatamente all’adempimento</w:t>
      </w:r>
      <w:r w:rsidRPr="002F7288">
        <w:rPr>
          <w:rFonts w:ascii="Calibri" w:eastAsia="Calibri" w:hAnsi="Calibri" w:cs="Calibri"/>
          <w:b/>
          <w:sz w:val="22"/>
          <w:szCs w:val="22"/>
        </w:rPr>
        <w:t xml:space="preserve"> di quanto segue:</w:t>
      </w:r>
    </w:p>
    <w:p w:rsidR="009D2B7D" w:rsidRDefault="00A75C1E" w:rsidP="00B03AB0">
      <w:pPr>
        <w:numPr>
          <w:ilvl w:val="0"/>
          <w:numId w:val="19"/>
        </w:numPr>
        <w:spacing w:before="120" w:after="120" w:line="276" w:lineRule="auto"/>
        <w:ind w:left="1134" w:hanging="283"/>
        <w:jc w:val="both"/>
        <w:rPr>
          <w:rFonts w:ascii="Calibri" w:eastAsia="Calibri" w:hAnsi="Calibri" w:cs="Calibri"/>
          <w:sz w:val="22"/>
          <w:szCs w:val="22"/>
        </w:rPr>
      </w:pPr>
      <w:r w:rsidRPr="002F7288">
        <w:rPr>
          <w:rFonts w:ascii="Calibri" w:eastAsia="Calibri" w:hAnsi="Calibri" w:cs="Calibri"/>
          <w:b/>
          <w:sz w:val="22"/>
          <w:szCs w:val="22"/>
        </w:rPr>
        <w:t xml:space="preserve">domanda di erogazione </w:t>
      </w:r>
      <w:r w:rsidRPr="007C409B">
        <w:rPr>
          <w:rFonts w:ascii="Calibri" w:eastAsia="Calibri" w:hAnsi="Calibri" w:cs="Calibri"/>
          <w:b/>
          <w:sz w:val="22"/>
          <w:szCs w:val="22"/>
        </w:rPr>
        <w:t>del saldo</w:t>
      </w:r>
      <w:r w:rsidR="007C409B">
        <w:rPr>
          <w:rFonts w:ascii="Calibri" w:eastAsia="Calibri" w:hAnsi="Calibri" w:cs="Calibri"/>
          <w:b/>
          <w:sz w:val="22"/>
          <w:szCs w:val="22"/>
        </w:rPr>
        <w:t xml:space="preserve">, </w:t>
      </w:r>
      <w:r w:rsidR="002A02AA">
        <w:rPr>
          <w:rFonts w:ascii="Calibri" w:eastAsia="Calibri" w:hAnsi="Calibri" w:cs="Calibri"/>
          <w:sz w:val="22"/>
          <w:szCs w:val="22"/>
        </w:rPr>
        <w:t>redatta secondo l’</w:t>
      </w:r>
      <w:r w:rsidR="002A02AA" w:rsidRPr="002F7288">
        <w:rPr>
          <w:rFonts w:ascii="Calibri" w:eastAsia="Calibri" w:hAnsi="Calibri" w:cs="Calibri"/>
          <w:sz w:val="22"/>
          <w:szCs w:val="22"/>
        </w:rPr>
        <w:t xml:space="preserve">Allegato </w:t>
      </w:r>
      <w:r w:rsidR="002A02AA">
        <w:rPr>
          <w:rFonts w:ascii="Calibri" w:eastAsia="Calibri" w:hAnsi="Calibri" w:cs="Calibri"/>
          <w:sz w:val="22"/>
          <w:szCs w:val="22"/>
        </w:rPr>
        <w:t xml:space="preserve">8 </w:t>
      </w:r>
      <w:r w:rsidR="00A51C61">
        <w:rPr>
          <w:rFonts w:ascii="Calibri" w:eastAsia="Calibri" w:hAnsi="Calibri" w:cs="Calibri"/>
          <w:sz w:val="22"/>
          <w:szCs w:val="22"/>
        </w:rPr>
        <w:t>(</w:t>
      </w:r>
      <w:r w:rsidR="002A02AA">
        <w:rPr>
          <w:rFonts w:ascii="Calibri" w:eastAsia="Calibri" w:hAnsi="Calibri" w:cs="Calibri"/>
          <w:sz w:val="22"/>
          <w:szCs w:val="22"/>
        </w:rPr>
        <w:t>disponibile sulla piattaforma</w:t>
      </w:r>
      <w:r w:rsidRPr="002F7288">
        <w:rPr>
          <w:rFonts w:ascii="Calibri" w:eastAsia="Calibri" w:hAnsi="Calibri" w:cs="Calibri"/>
          <w:sz w:val="22"/>
          <w:szCs w:val="22"/>
        </w:rPr>
        <w:t xml:space="preserve">) </w:t>
      </w:r>
      <w:r w:rsidR="00367B48" w:rsidRPr="002F7288">
        <w:rPr>
          <w:rFonts w:ascii="Calibri" w:eastAsia="Calibri" w:hAnsi="Calibri" w:cs="Calibri"/>
          <w:sz w:val="22"/>
          <w:szCs w:val="22"/>
        </w:rPr>
        <w:t>e allegati ivi richiesti.</w:t>
      </w:r>
      <w:r w:rsidRPr="002F7288">
        <w:rPr>
          <w:rFonts w:ascii="Calibri" w:eastAsia="Calibri" w:hAnsi="Calibri" w:cs="Calibri"/>
          <w:sz w:val="22"/>
          <w:szCs w:val="22"/>
        </w:rPr>
        <w:t xml:space="preserve"> </w:t>
      </w:r>
    </w:p>
    <w:p w:rsidR="00FE2010" w:rsidRDefault="002A02AA" w:rsidP="009D2B7D">
      <w:pPr>
        <w:spacing w:before="120" w:after="120" w:line="276" w:lineRule="auto"/>
        <w:ind w:left="1134"/>
        <w:jc w:val="both"/>
        <w:rPr>
          <w:rFonts w:ascii="Calibri" w:eastAsia="Calibri" w:hAnsi="Calibri" w:cs="Calibri"/>
          <w:sz w:val="22"/>
          <w:szCs w:val="22"/>
        </w:rPr>
      </w:pPr>
      <w:r>
        <w:rPr>
          <w:rFonts w:ascii="Calibri" w:eastAsia="Calibri" w:hAnsi="Calibri" w:cs="Calibri"/>
          <w:sz w:val="22"/>
          <w:szCs w:val="22"/>
        </w:rPr>
        <w:t>S</w:t>
      </w:r>
      <w:r w:rsidR="001946D7" w:rsidRPr="002F7288">
        <w:rPr>
          <w:rFonts w:ascii="Calibri" w:eastAsia="Calibri" w:hAnsi="Calibri" w:cs="Calibri"/>
          <w:sz w:val="22"/>
          <w:szCs w:val="22"/>
        </w:rPr>
        <w:t xml:space="preserve">i precisa che </w:t>
      </w:r>
      <w:r w:rsidR="00A75C1E" w:rsidRPr="002F7288">
        <w:rPr>
          <w:rFonts w:ascii="Calibri" w:eastAsia="Calibri" w:hAnsi="Calibri" w:cs="Calibri"/>
          <w:sz w:val="22"/>
          <w:szCs w:val="22"/>
        </w:rPr>
        <w:t>l’</w:t>
      </w:r>
      <w:r w:rsidR="001946D7" w:rsidRPr="002F7288">
        <w:rPr>
          <w:rFonts w:ascii="Calibri" w:eastAsia="Calibri" w:hAnsi="Calibri" w:cs="Calibri"/>
          <w:sz w:val="22"/>
          <w:szCs w:val="22"/>
        </w:rPr>
        <w:t xml:space="preserve"> A</w:t>
      </w:r>
      <w:r w:rsidR="00A75C1E" w:rsidRPr="002F7288">
        <w:rPr>
          <w:rFonts w:ascii="Calibri" w:eastAsia="Calibri" w:hAnsi="Calibri" w:cs="Calibri"/>
          <w:sz w:val="22"/>
          <w:szCs w:val="22"/>
        </w:rPr>
        <w:t>llegato</w:t>
      </w:r>
      <w:r>
        <w:rPr>
          <w:rFonts w:ascii="Calibri" w:eastAsia="Calibri" w:hAnsi="Calibri" w:cs="Calibri"/>
          <w:sz w:val="22"/>
          <w:szCs w:val="22"/>
        </w:rPr>
        <w:t xml:space="preserve"> 1</w:t>
      </w:r>
      <w:r w:rsidR="001946D7" w:rsidRPr="002F7288">
        <w:rPr>
          <w:rFonts w:ascii="Calibri" w:eastAsia="Calibri" w:hAnsi="Calibri" w:cs="Calibri"/>
          <w:sz w:val="22"/>
          <w:szCs w:val="22"/>
        </w:rPr>
        <w:t>.</w:t>
      </w:r>
      <w:r w:rsidR="00367B48" w:rsidRPr="002F7288">
        <w:rPr>
          <w:rFonts w:ascii="Calibri" w:eastAsia="Calibri" w:hAnsi="Calibri" w:cs="Calibri"/>
          <w:sz w:val="22"/>
          <w:szCs w:val="22"/>
        </w:rPr>
        <w:t xml:space="preserve"> “</w:t>
      </w:r>
      <w:r w:rsidR="00367B48" w:rsidRPr="002A02AA">
        <w:rPr>
          <w:rFonts w:ascii="Calibri" w:eastAsia="Calibri" w:hAnsi="Calibri" w:cs="Calibri"/>
          <w:i/>
          <w:sz w:val="22"/>
          <w:szCs w:val="22"/>
        </w:rPr>
        <w:t>Prog</w:t>
      </w:r>
      <w:r w:rsidR="00596A38" w:rsidRPr="002A02AA">
        <w:rPr>
          <w:rFonts w:ascii="Calibri" w:eastAsia="Calibri" w:hAnsi="Calibri" w:cs="Calibri"/>
          <w:i/>
          <w:sz w:val="22"/>
          <w:szCs w:val="22"/>
        </w:rPr>
        <w:t>etto</w:t>
      </w:r>
      <w:r w:rsidR="00367B48" w:rsidRPr="002A02AA">
        <w:rPr>
          <w:rFonts w:ascii="Calibri" w:eastAsia="Calibri" w:hAnsi="Calibri" w:cs="Calibri"/>
          <w:i/>
          <w:sz w:val="22"/>
          <w:szCs w:val="22"/>
        </w:rPr>
        <w:t xml:space="preserve"> annuale e descrizione artistica a consuntivo</w:t>
      </w:r>
      <w:r w:rsidR="00367B48" w:rsidRPr="002F7288">
        <w:rPr>
          <w:rFonts w:ascii="Calibri" w:eastAsia="Calibri" w:hAnsi="Calibri" w:cs="Calibri"/>
          <w:sz w:val="22"/>
          <w:szCs w:val="22"/>
        </w:rPr>
        <w:t>”</w:t>
      </w:r>
      <w:r w:rsidR="009D2B7D">
        <w:rPr>
          <w:rFonts w:ascii="Calibri" w:eastAsia="Calibri" w:hAnsi="Calibri" w:cs="Calibri"/>
          <w:sz w:val="22"/>
          <w:szCs w:val="22"/>
        </w:rPr>
        <w:t>;</w:t>
      </w:r>
      <w:r w:rsidR="00367B48" w:rsidRPr="002F7288">
        <w:rPr>
          <w:rFonts w:ascii="Calibri" w:eastAsia="Calibri" w:hAnsi="Calibri" w:cs="Calibri"/>
          <w:sz w:val="22"/>
          <w:szCs w:val="22"/>
        </w:rPr>
        <w:t xml:space="preserve"> </w:t>
      </w:r>
      <w:r w:rsidR="00A75C1E" w:rsidRPr="002F7288">
        <w:rPr>
          <w:rFonts w:ascii="Calibri" w:eastAsia="Calibri" w:hAnsi="Calibri" w:cs="Calibri"/>
          <w:sz w:val="22"/>
          <w:szCs w:val="22"/>
        </w:rPr>
        <w:t xml:space="preserve">l’Allegato </w:t>
      </w:r>
      <w:r>
        <w:rPr>
          <w:rFonts w:ascii="Calibri" w:eastAsia="Calibri" w:hAnsi="Calibri" w:cs="Calibri"/>
          <w:sz w:val="22"/>
          <w:szCs w:val="22"/>
        </w:rPr>
        <w:t>2</w:t>
      </w:r>
      <w:r w:rsidR="001946D7" w:rsidRPr="002F7288">
        <w:rPr>
          <w:rFonts w:ascii="Calibri" w:eastAsia="Calibri" w:hAnsi="Calibri" w:cs="Calibri"/>
          <w:sz w:val="22"/>
          <w:szCs w:val="22"/>
        </w:rPr>
        <w:t>.</w:t>
      </w:r>
      <w:r w:rsidR="00367B48" w:rsidRPr="002F7288">
        <w:rPr>
          <w:rFonts w:ascii="Calibri" w:eastAsia="Calibri" w:hAnsi="Calibri" w:cs="Calibri"/>
          <w:sz w:val="22"/>
          <w:szCs w:val="22"/>
        </w:rPr>
        <w:t xml:space="preserve"> “</w:t>
      </w:r>
      <w:r w:rsidR="00367B48" w:rsidRPr="002A02AA">
        <w:rPr>
          <w:rFonts w:ascii="Calibri" w:eastAsia="Calibri" w:hAnsi="Calibri" w:cs="Calibri"/>
          <w:i/>
          <w:sz w:val="22"/>
          <w:szCs w:val="22"/>
        </w:rPr>
        <w:t>Cronoprogramma delle attività</w:t>
      </w:r>
      <w:r w:rsidR="009D2B7D">
        <w:rPr>
          <w:rFonts w:ascii="Calibri" w:eastAsia="Calibri" w:hAnsi="Calibri" w:cs="Calibri"/>
          <w:sz w:val="22"/>
          <w:szCs w:val="22"/>
        </w:rPr>
        <w:t xml:space="preserve">” e la </w:t>
      </w:r>
      <w:r w:rsidR="009D2B7D" w:rsidRPr="009D2B7D">
        <w:rPr>
          <w:rFonts w:ascii="Calibri" w:eastAsia="Calibri" w:hAnsi="Calibri" w:cs="Calibri"/>
          <w:i/>
          <w:sz w:val="22"/>
          <w:szCs w:val="22"/>
        </w:rPr>
        <w:t>dichiarazione di tracciabilità dei flussi finanziari</w:t>
      </w:r>
      <w:r w:rsidR="009D2B7D">
        <w:rPr>
          <w:rFonts w:ascii="Calibri" w:eastAsia="Calibri" w:hAnsi="Calibri" w:cs="Calibri"/>
          <w:sz w:val="22"/>
          <w:szCs w:val="22"/>
        </w:rPr>
        <w:t xml:space="preserve"> </w:t>
      </w:r>
      <w:r w:rsidR="00367B48" w:rsidRPr="002F7288">
        <w:rPr>
          <w:rFonts w:ascii="Calibri" w:eastAsia="Calibri" w:hAnsi="Calibri" w:cs="Calibri"/>
          <w:sz w:val="22"/>
          <w:szCs w:val="22"/>
        </w:rPr>
        <w:t xml:space="preserve"> sono da presentare solo nel caso di modifiche </w:t>
      </w:r>
      <w:r w:rsidR="009D2B7D">
        <w:rPr>
          <w:rFonts w:ascii="Calibri" w:eastAsia="Calibri" w:hAnsi="Calibri" w:cs="Calibri"/>
          <w:sz w:val="22"/>
          <w:szCs w:val="22"/>
        </w:rPr>
        <w:t xml:space="preserve">rispetto a </w:t>
      </w:r>
      <w:r w:rsidR="00367B48" w:rsidRPr="002F7288">
        <w:rPr>
          <w:rFonts w:ascii="Calibri" w:eastAsia="Calibri" w:hAnsi="Calibri" w:cs="Calibri"/>
          <w:sz w:val="22"/>
          <w:szCs w:val="22"/>
        </w:rPr>
        <w:t xml:space="preserve"> quelli già trasmessi</w:t>
      </w:r>
      <w:r w:rsidR="00A75C1E" w:rsidRPr="002F7288">
        <w:rPr>
          <w:rFonts w:ascii="Calibri" w:eastAsia="Calibri" w:hAnsi="Calibri" w:cs="Calibri"/>
          <w:sz w:val="22"/>
          <w:szCs w:val="22"/>
        </w:rPr>
        <w:t xml:space="preserve"> in sede di acconto</w:t>
      </w:r>
      <w:r w:rsidR="00367B48" w:rsidRPr="002F7288">
        <w:rPr>
          <w:rFonts w:ascii="Calibri" w:eastAsia="Calibri" w:hAnsi="Calibri" w:cs="Calibri"/>
          <w:sz w:val="22"/>
          <w:szCs w:val="22"/>
        </w:rPr>
        <w:t xml:space="preserve"> e ag</w:t>
      </w:r>
      <w:r w:rsidR="00A75C1E" w:rsidRPr="002F7288">
        <w:rPr>
          <w:rFonts w:ascii="Calibri" w:eastAsia="Calibri" w:hAnsi="Calibri" w:cs="Calibri"/>
          <w:sz w:val="22"/>
          <w:szCs w:val="22"/>
        </w:rPr>
        <w:t>li atti della Sezione regionale</w:t>
      </w:r>
      <w:r w:rsidR="00367B48" w:rsidRPr="002F7288">
        <w:rPr>
          <w:rFonts w:ascii="Calibri" w:eastAsia="Calibri" w:hAnsi="Calibri" w:cs="Calibri"/>
          <w:sz w:val="22"/>
          <w:szCs w:val="22"/>
        </w:rPr>
        <w:t>.</w:t>
      </w:r>
    </w:p>
    <w:p w:rsidR="00902F61" w:rsidRPr="002F7288" w:rsidRDefault="00902F61" w:rsidP="009D2B7D">
      <w:pPr>
        <w:pBdr>
          <w:top w:val="nil"/>
          <w:left w:val="nil"/>
          <w:bottom w:val="nil"/>
          <w:right w:val="nil"/>
          <w:between w:val="nil"/>
        </w:pBdr>
        <w:spacing w:before="120" w:after="120" w:line="276" w:lineRule="auto"/>
        <w:ind w:left="1134"/>
        <w:jc w:val="both"/>
        <w:rPr>
          <w:rFonts w:ascii="Calibri" w:eastAsia="Calibri" w:hAnsi="Calibri" w:cs="Calibri"/>
          <w:sz w:val="22"/>
          <w:szCs w:val="22"/>
        </w:rPr>
      </w:pPr>
      <w:r w:rsidRPr="00902F61">
        <w:rPr>
          <w:rFonts w:ascii="Calibri" w:eastAsia="Calibri" w:hAnsi="Calibri" w:cs="Calibri"/>
          <w:sz w:val="22"/>
          <w:szCs w:val="22"/>
        </w:rPr>
        <w:t xml:space="preserve">La richiesta di saldo deve </w:t>
      </w:r>
      <w:r>
        <w:rPr>
          <w:rFonts w:ascii="Calibri" w:eastAsia="Calibri" w:hAnsi="Calibri" w:cs="Calibri"/>
          <w:sz w:val="22"/>
          <w:szCs w:val="22"/>
        </w:rPr>
        <w:t>essere presentata</w:t>
      </w:r>
      <w:r w:rsidRPr="00902F61">
        <w:rPr>
          <w:rFonts w:ascii="Calibri" w:eastAsia="Calibri" w:hAnsi="Calibri" w:cs="Calibri"/>
          <w:b/>
          <w:sz w:val="22"/>
          <w:szCs w:val="22"/>
        </w:rPr>
        <w:t xml:space="preserve"> </w:t>
      </w:r>
      <w:r w:rsidRPr="00060C95">
        <w:rPr>
          <w:rFonts w:ascii="Calibri" w:eastAsia="Calibri" w:hAnsi="Calibri" w:cs="Calibri"/>
          <w:sz w:val="22"/>
          <w:szCs w:val="22"/>
        </w:rPr>
        <w:t>entro sei mesi</w:t>
      </w:r>
      <w:r w:rsidRPr="002F7288">
        <w:rPr>
          <w:rFonts w:ascii="Calibri" w:eastAsia="Calibri" w:hAnsi="Calibri" w:cs="Calibri"/>
          <w:sz w:val="22"/>
          <w:szCs w:val="22"/>
        </w:rPr>
        <w:t xml:space="preserve"> dalla data di conclusione delle attività</w:t>
      </w:r>
      <w:r w:rsidR="00E5562D">
        <w:rPr>
          <w:rFonts w:ascii="Calibri" w:eastAsia="Calibri" w:hAnsi="Calibri" w:cs="Calibri"/>
          <w:sz w:val="22"/>
          <w:szCs w:val="22"/>
        </w:rPr>
        <w:t xml:space="preserve">, </w:t>
      </w:r>
      <w:r>
        <w:rPr>
          <w:rFonts w:ascii="Calibri" w:eastAsia="Calibri" w:hAnsi="Calibri" w:cs="Calibri"/>
          <w:sz w:val="22"/>
          <w:szCs w:val="22"/>
        </w:rPr>
        <w:t xml:space="preserve">come </w:t>
      </w:r>
      <w:r w:rsidR="00486403">
        <w:rPr>
          <w:rFonts w:ascii="Calibri" w:eastAsia="Calibri" w:hAnsi="Calibri" w:cs="Calibri"/>
          <w:sz w:val="22"/>
          <w:szCs w:val="22"/>
        </w:rPr>
        <w:t>indicate nel</w:t>
      </w:r>
      <w:r>
        <w:rPr>
          <w:rFonts w:ascii="Calibri" w:eastAsia="Calibri" w:hAnsi="Calibri" w:cs="Calibri"/>
          <w:sz w:val="22"/>
          <w:szCs w:val="22"/>
        </w:rPr>
        <w:t xml:space="preserve"> cronoprogramma.</w:t>
      </w:r>
    </w:p>
    <w:p w:rsidR="00FE2010" w:rsidRPr="002F7288" w:rsidRDefault="00367B48" w:rsidP="00737E7D">
      <w:pPr>
        <w:numPr>
          <w:ilvl w:val="0"/>
          <w:numId w:val="17"/>
        </w:numPr>
        <w:spacing w:before="120" w:after="120" w:line="276" w:lineRule="auto"/>
        <w:ind w:left="851"/>
        <w:jc w:val="both"/>
        <w:rPr>
          <w:rFonts w:ascii="Calibri" w:eastAsia="Calibri" w:hAnsi="Calibri" w:cs="Calibri"/>
          <w:sz w:val="22"/>
          <w:szCs w:val="22"/>
        </w:rPr>
      </w:pPr>
      <w:r w:rsidRPr="002F7288">
        <w:rPr>
          <w:rFonts w:ascii="Calibri" w:eastAsia="Calibri" w:hAnsi="Calibri" w:cs="Calibri"/>
          <w:sz w:val="22"/>
          <w:szCs w:val="22"/>
        </w:rPr>
        <w:t xml:space="preserve">E’ fatta salva la possibilità </w:t>
      </w:r>
      <w:r w:rsidR="00C0702B">
        <w:rPr>
          <w:rFonts w:ascii="Calibri" w:eastAsia="Calibri" w:hAnsi="Calibri" w:cs="Calibri"/>
          <w:sz w:val="22"/>
          <w:szCs w:val="22"/>
        </w:rPr>
        <w:t>di presentare</w:t>
      </w:r>
      <w:r w:rsidRPr="002F7288">
        <w:rPr>
          <w:rFonts w:ascii="Calibri" w:eastAsia="Calibri" w:hAnsi="Calibri" w:cs="Calibri"/>
          <w:sz w:val="22"/>
          <w:szCs w:val="22"/>
        </w:rPr>
        <w:t xml:space="preserve"> direttamente </w:t>
      </w:r>
      <w:r w:rsidR="00C0702B">
        <w:rPr>
          <w:rFonts w:ascii="Calibri" w:eastAsia="Calibri" w:hAnsi="Calibri" w:cs="Calibri"/>
          <w:sz w:val="22"/>
          <w:szCs w:val="22"/>
        </w:rPr>
        <w:t>la</w:t>
      </w:r>
      <w:r w:rsidRPr="002F7288">
        <w:rPr>
          <w:rFonts w:ascii="Calibri" w:eastAsia="Calibri" w:hAnsi="Calibri" w:cs="Calibri"/>
          <w:sz w:val="22"/>
          <w:szCs w:val="22"/>
        </w:rPr>
        <w:t xml:space="preserve"> richiesta di saldo la cui erogazione </w:t>
      </w:r>
      <w:r w:rsidR="00C0702B">
        <w:rPr>
          <w:rFonts w:ascii="Calibri" w:eastAsia="Calibri" w:hAnsi="Calibri" w:cs="Calibri"/>
          <w:sz w:val="22"/>
          <w:szCs w:val="22"/>
        </w:rPr>
        <w:t>è subordinata alla trasmissione</w:t>
      </w:r>
      <w:r w:rsidRPr="002F7288">
        <w:rPr>
          <w:rFonts w:ascii="Calibri" w:eastAsia="Calibri" w:hAnsi="Calibri" w:cs="Calibri"/>
          <w:sz w:val="22"/>
          <w:szCs w:val="22"/>
        </w:rPr>
        <w:t>,</w:t>
      </w:r>
      <w:r w:rsidR="00C0702B">
        <w:rPr>
          <w:rFonts w:ascii="Calibri" w:eastAsia="Calibri" w:hAnsi="Calibri" w:cs="Calibri"/>
          <w:sz w:val="22"/>
          <w:szCs w:val="22"/>
        </w:rPr>
        <w:t xml:space="preserve"> in forma di </w:t>
      </w:r>
      <w:r w:rsidRPr="002F7288">
        <w:rPr>
          <w:rFonts w:ascii="Calibri" w:eastAsia="Calibri" w:hAnsi="Calibri" w:cs="Calibri"/>
          <w:sz w:val="22"/>
          <w:szCs w:val="22"/>
        </w:rPr>
        <w:t xml:space="preserve">autocertificazione, della rendicontazione </w:t>
      </w:r>
      <w:r w:rsidR="00C0702B">
        <w:rPr>
          <w:rFonts w:ascii="Calibri" w:eastAsia="Calibri" w:hAnsi="Calibri" w:cs="Calibri"/>
          <w:sz w:val="22"/>
          <w:szCs w:val="22"/>
        </w:rPr>
        <w:t>relativa al</w:t>
      </w:r>
      <w:r w:rsidRPr="002F7288">
        <w:rPr>
          <w:rFonts w:ascii="Calibri" w:eastAsia="Calibri" w:hAnsi="Calibri" w:cs="Calibri"/>
          <w:sz w:val="22"/>
          <w:szCs w:val="22"/>
        </w:rPr>
        <w:t xml:space="preserve"> totale delle spese dichiarate ammissibili</w:t>
      </w:r>
      <w:r w:rsidR="00C0702B">
        <w:rPr>
          <w:rFonts w:ascii="Calibri" w:eastAsia="Calibri" w:hAnsi="Calibri" w:cs="Calibri"/>
          <w:sz w:val="22"/>
          <w:szCs w:val="22"/>
        </w:rPr>
        <w:t xml:space="preserve">, nonché al rispetto degli </w:t>
      </w:r>
      <w:r w:rsidRPr="002F7288">
        <w:rPr>
          <w:rFonts w:ascii="Calibri" w:eastAsia="Calibri" w:hAnsi="Calibri" w:cs="Calibri"/>
          <w:sz w:val="22"/>
          <w:szCs w:val="22"/>
        </w:rPr>
        <w:t>adempiment</w:t>
      </w:r>
      <w:r w:rsidR="00C0702B">
        <w:rPr>
          <w:rFonts w:ascii="Calibri" w:eastAsia="Calibri" w:hAnsi="Calibri" w:cs="Calibri"/>
          <w:sz w:val="22"/>
          <w:szCs w:val="22"/>
        </w:rPr>
        <w:t>i previsti</w:t>
      </w:r>
      <w:r w:rsidRPr="002F7288">
        <w:rPr>
          <w:rFonts w:ascii="Calibri" w:eastAsia="Calibri" w:hAnsi="Calibri" w:cs="Calibri"/>
          <w:sz w:val="22"/>
          <w:szCs w:val="22"/>
        </w:rPr>
        <w:t xml:space="preserve"> </w:t>
      </w:r>
      <w:r w:rsidR="00C0702B">
        <w:rPr>
          <w:rFonts w:ascii="Calibri" w:eastAsia="Calibri" w:hAnsi="Calibri" w:cs="Calibri"/>
          <w:sz w:val="22"/>
          <w:szCs w:val="22"/>
        </w:rPr>
        <w:t xml:space="preserve">dal comma </w:t>
      </w:r>
      <w:r w:rsidRPr="002F7288">
        <w:rPr>
          <w:rFonts w:ascii="Calibri" w:eastAsia="Calibri" w:hAnsi="Calibri" w:cs="Calibri"/>
          <w:sz w:val="22"/>
          <w:szCs w:val="22"/>
        </w:rPr>
        <w:t>precede</w:t>
      </w:r>
      <w:r w:rsidR="00C0702B">
        <w:rPr>
          <w:rFonts w:ascii="Calibri" w:eastAsia="Calibri" w:hAnsi="Calibri" w:cs="Calibri"/>
          <w:sz w:val="22"/>
          <w:szCs w:val="22"/>
        </w:rPr>
        <w:t>nte</w:t>
      </w:r>
      <w:r w:rsidRPr="002F7288">
        <w:rPr>
          <w:rFonts w:ascii="Calibri" w:eastAsia="Calibri" w:hAnsi="Calibri" w:cs="Calibri"/>
          <w:sz w:val="22"/>
          <w:szCs w:val="22"/>
        </w:rPr>
        <w:t xml:space="preserve"> e </w:t>
      </w:r>
      <w:r w:rsidR="00C0702B">
        <w:rPr>
          <w:rFonts w:ascii="Calibri" w:eastAsia="Calibri" w:hAnsi="Calibri" w:cs="Calibri"/>
          <w:sz w:val="22"/>
          <w:szCs w:val="22"/>
        </w:rPr>
        <w:t>d</w:t>
      </w:r>
      <w:r w:rsidRPr="002F7288">
        <w:rPr>
          <w:rFonts w:ascii="Calibri" w:eastAsia="Calibri" w:hAnsi="Calibri" w:cs="Calibri"/>
          <w:sz w:val="22"/>
          <w:szCs w:val="22"/>
        </w:rPr>
        <w:t xml:space="preserve">all’articolo </w:t>
      </w:r>
      <w:r w:rsidR="00C0702B">
        <w:rPr>
          <w:rFonts w:ascii="Calibri" w:eastAsia="Calibri" w:hAnsi="Calibri" w:cs="Calibri"/>
          <w:sz w:val="22"/>
          <w:szCs w:val="22"/>
        </w:rPr>
        <w:t>successivo</w:t>
      </w:r>
      <w:r w:rsidRPr="002F7288">
        <w:rPr>
          <w:rFonts w:ascii="Calibri" w:eastAsia="Calibri" w:hAnsi="Calibri" w:cs="Calibri"/>
          <w:sz w:val="22"/>
          <w:szCs w:val="22"/>
        </w:rPr>
        <w:t>.</w:t>
      </w:r>
    </w:p>
    <w:p w:rsidR="00FE2010" w:rsidRPr="002F7288" w:rsidRDefault="00367B48" w:rsidP="001314D6">
      <w:pPr>
        <w:keepNext/>
        <w:spacing w:before="120" w:after="120"/>
        <w:jc w:val="center"/>
        <w:rPr>
          <w:rFonts w:ascii="Calibri" w:eastAsia="Calibri" w:hAnsi="Calibri" w:cs="Calibri"/>
          <w:b/>
          <w:sz w:val="22"/>
          <w:szCs w:val="22"/>
        </w:rPr>
      </w:pPr>
      <w:r w:rsidRPr="002F7288">
        <w:rPr>
          <w:rFonts w:ascii="Calibri" w:eastAsia="Calibri" w:hAnsi="Calibri" w:cs="Calibri"/>
          <w:b/>
          <w:sz w:val="22"/>
          <w:szCs w:val="22"/>
        </w:rPr>
        <w:t>Art. 10 – Rendicontazione e controlli</w:t>
      </w:r>
    </w:p>
    <w:p w:rsidR="00FE2010" w:rsidRPr="00E953F1" w:rsidRDefault="00367B48" w:rsidP="00737E7D">
      <w:pPr>
        <w:numPr>
          <w:ilvl w:val="0"/>
          <w:numId w:val="4"/>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E953F1">
        <w:rPr>
          <w:rFonts w:ascii="Calibri" w:eastAsia="Calibri" w:hAnsi="Calibri" w:cs="Calibri"/>
          <w:sz w:val="22"/>
          <w:szCs w:val="22"/>
        </w:rPr>
        <w:t xml:space="preserve">La rendicontazione delle spese ammissibili deve essere redatta </w:t>
      </w:r>
      <w:r w:rsidR="00FB2A8E" w:rsidRPr="00E953F1">
        <w:rPr>
          <w:rFonts w:ascii="Calibri" w:eastAsia="Calibri" w:hAnsi="Calibri" w:cs="Calibri"/>
          <w:sz w:val="22"/>
          <w:szCs w:val="22"/>
        </w:rPr>
        <w:t>mediante l’utilizzo del modello di</w:t>
      </w:r>
      <w:r w:rsidR="00CF0C97" w:rsidRPr="00E953F1">
        <w:rPr>
          <w:rFonts w:ascii="Calibri" w:eastAsia="Calibri" w:hAnsi="Calibri" w:cs="Calibri"/>
          <w:sz w:val="22"/>
          <w:szCs w:val="22"/>
        </w:rPr>
        <w:t xml:space="preserve"> bilancio annuale, che sarà </w:t>
      </w:r>
      <w:r w:rsidR="00FB2A8E" w:rsidRPr="00E953F1">
        <w:rPr>
          <w:rFonts w:ascii="Calibri" w:eastAsia="Calibri" w:hAnsi="Calibri" w:cs="Calibri"/>
          <w:sz w:val="22"/>
          <w:szCs w:val="22"/>
        </w:rPr>
        <w:t xml:space="preserve">reso disponibile all’interno di </w:t>
      </w:r>
      <w:r w:rsidR="00CF0C97" w:rsidRPr="00E953F1">
        <w:rPr>
          <w:rFonts w:ascii="Calibri" w:eastAsia="Calibri" w:hAnsi="Calibri" w:cs="Calibri"/>
          <w:sz w:val="22"/>
          <w:szCs w:val="22"/>
        </w:rPr>
        <w:t>una cartella condivisa in Google Drive</w:t>
      </w:r>
      <w:r w:rsidR="00FB2A8E" w:rsidRPr="00E953F1">
        <w:rPr>
          <w:rFonts w:ascii="Calibri" w:eastAsia="Calibri" w:hAnsi="Calibri" w:cs="Calibri"/>
          <w:sz w:val="22"/>
          <w:szCs w:val="22"/>
        </w:rPr>
        <w:t xml:space="preserve">, accessibile previa autorizzazione rilasciata </w:t>
      </w:r>
      <w:r w:rsidR="00CF0C97" w:rsidRPr="00E953F1">
        <w:rPr>
          <w:rFonts w:ascii="Calibri" w:eastAsia="Calibri" w:hAnsi="Calibri" w:cs="Calibri"/>
          <w:sz w:val="22"/>
          <w:szCs w:val="22"/>
        </w:rPr>
        <w:t xml:space="preserve"> </w:t>
      </w:r>
      <w:r w:rsidR="00FB2A8E" w:rsidRPr="00E953F1">
        <w:rPr>
          <w:rFonts w:ascii="Calibri" w:eastAsia="Calibri" w:hAnsi="Calibri" w:cs="Calibri"/>
          <w:sz w:val="22"/>
          <w:szCs w:val="22"/>
        </w:rPr>
        <w:t>d</w:t>
      </w:r>
      <w:r w:rsidR="004208C8" w:rsidRPr="00E953F1">
        <w:rPr>
          <w:rFonts w:ascii="Calibri" w:eastAsia="Calibri" w:hAnsi="Calibri" w:cs="Calibri"/>
          <w:sz w:val="22"/>
          <w:szCs w:val="22"/>
        </w:rPr>
        <w:t>al competente U</w:t>
      </w:r>
      <w:r w:rsidR="00CF0C97" w:rsidRPr="00E953F1">
        <w:rPr>
          <w:rFonts w:ascii="Calibri" w:eastAsia="Calibri" w:hAnsi="Calibri" w:cs="Calibri"/>
          <w:sz w:val="22"/>
          <w:szCs w:val="22"/>
        </w:rPr>
        <w:t xml:space="preserve">fficio. </w:t>
      </w:r>
      <w:r w:rsidR="00E953F1" w:rsidRPr="00E953F1">
        <w:rPr>
          <w:rFonts w:ascii="Calibri" w:eastAsia="Calibri" w:hAnsi="Calibri" w:cs="Calibri"/>
          <w:sz w:val="22"/>
          <w:szCs w:val="22"/>
        </w:rPr>
        <w:t xml:space="preserve">L’Ente beneficiario è tenuto a </w:t>
      </w:r>
      <w:r w:rsidR="00CF0C97" w:rsidRPr="00E953F1">
        <w:rPr>
          <w:rFonts w:ascii="Calibri" w:eastAsia="Calibri" w:hAnsi="Calibri" w:cs="Calibri"/>
          <w:sz w:val="22"/>
          <w:szCs w:val="22"/>
        </w:rPr>
        <w:t xml:space="preserve">compilare il </w:t>
      </w:r>
      <w:r w:rsidR="00E953F1" w:rsidRPr="00E953F1">
        <w:rPr>
          <w:rFonts w:ascii="Calibri" w:eastAsia="Calibri" w:hAnsi="Calibri" w:cs="Calibri"/>
          <w:sz w:val="22"/>
          <w:szCs w:val="22"/>
        </w:rPr>
        <w:t xml:space="preserve">modello in formato </w:t>
      </w:r>
      <w:r w:rsidR="00CF0C97" w:rsidRPr="00E953F1">
        <w:rPr>
          <w:rFonts w:ascii="Calibri" w:eastAsia="Calibri" w:hAnsi="Calibri" w:cs="Calibri"/>
          <w:sz w:val="22"/>
          <w:szCs w:val="22"/>
        </w:rPr>
        <w:t xml:space="preserve">Excel, </w:t>
      </w:r>
      <w:r w:rsidR="00E953F1" w:rsidRPr="00E953F1">
        <w:rPr>
          <w:rFonts w:ascii="Calibri" w:eastAsia="Calibri" w:hAnsi="Calibri" w:cs="Calibri"/>
          <w:sz w:val="22"/>
          <w:szCs w:val="22"/>
        </w:rPr>
        <w:t xml:space="preserve">a generare la versione </w:t>
      </w:r>
      <w:r w:rsidR="00CF0C97" w:rsidRPr="00E953F1">
        <w:rPr>
          <w:rFonts w:ascii="Calibri" w:eastAsia="Calibri" w:hAnsi="Calibri" w:cs="Calibri"/>
          <w:sz w:val="22"/>
          <w:szCs w:val="22"/>
        </w:rPr>
        <w:lastRenderedPageBreak/>
        <w:t>formato PDF</w:t>
      </w:r>
      <w:r w:rsidR="00E953F1" w:rsidRPr="00E953F1">
        <w:rPr>
          <w:rFonts w:ascii="Calibri" w:eastAsia="Calibri" w:hAnsi="Calibri" w:cs="Calibri"/>
          <w:sz w:val="22"/>
          <w:szCs w:val="22"/>
        </w:rPr>
        <w:t xml:space="preserve"> e a sottoscriverla con </w:t>
      </w:r>
      <w:r w:rsidR="00CF0C97" w:rsidRPr="00E953F1">
        <w:rPr>
          <w:rFonts w:ascii="Calibri" w:eastAsia="Calibri" w:hAnsi="Calibri" w:cs="Calibri"/>
          <w:sz w:val="22"/>
          <w:szCs w:val="22"/>
        </w:rPr>
        <w:t xml:space="preserve">firma digitalmente </w:t>
      </w:r>
      <w:r w:rsidR="00E953F1" w:rsidRPr="00E953F1">
        <w:rPr>
          <w:rFonts w:ascii="Calibri" w:eastAsia="Calibri" w:hAnsi="Calibri" w:cs="Calibri"/>
          <w:sz w:val="22"/>
          <w:szCs w:val="22"/>
        </w:rPr>
        <w:t xml:space="preserve">del </w:t>
      </w:r>
      <w:r w:rsidR="00CF0C97" w:rsidRPr="00E953F1">
        <w:rPr>
          <w:rFonts w:ascii="Calibri" w:eastAsia="Calibri" w:hAnsi="Calibri" w:cs="Calibri"/>
          <w:sz w:val="22"/>
          <w:szCs w:val="22"/>
        </w:rPr>
        <w:t xml:space="preserve">Legale Rappresentante o suo delegato (allegare </w:t>
      </w:r>
      <w:r w:rsidR="00E953F1" w:rsidRPr="00E953F1">
        <w:rPr>
          <w:rFonts w:ascii="Calibri" w:eastAsia="Calibri" w:hAnsi="Calibri" w:cs="Calibri"/>
          <w:sz w:val="22"/>
          <w:szCs w:val="22"/>
        </w:rPr>
        <w:t xml:space="preserve">atto di </w:t>
      </w:r>
      <w:r w:rsidR="00CF0C97" w:rsidRPr="00E953F1">
        <w:rPr>
          <w:rFonts w:ascii="Calibri" w:eastAsia="Calibri" w:hAnsi="Calibri" w:cs="Calibri"/>
          <w:sz w:val="22"/>
          <w:szCs w:val="22"/>
        </w:rPr>
        <w:t>delega)</w:t>
      </w:r>
      <w:r w:rsidR="00E953F1" w:rsidRPr="00E953F1">
        <w:rPr>
          <w:rFonts w:ascii="Calibri" w:eastAsia="Calibri" w:hAnsi="Calibri" w:cs="Calibri"/>
          <w:sz w:val="22"/>
          <w:szCs w:val="22"/>
        </w:rPr>
        <w:t>. Il documento così formato dovrà essere caricato</w:t>
      </w:r>
      <w:r w:rsidR="00CF0C97" w:rsidRPr="00E953F1">
        <w:rPr>
          <w:rFonts w:ascii="Calibri" w:eastAsia="Calibri" w:hAnsi="Calibri" w:cs="Calibri"/>
          <w:sz w:val="22"/>
          <w:szCs w:val="22"/>
        </w:rPr>
        <w:t xml:space="preserve"> </w:t>
      </w:r>
      <w:r w:rsidR="00E953F1" w:rsidRPr="00E953F1">
        <w:rPr>
          <w:rFonts w:ascii="Calibri" w:eastAsia="Calibri" w:hAnsi="Calibri" w:cs="Calibri"/>
          <w:sz w:val="22"/>
          <w:szCs w:val="22"/>
        </w:rPr>
        <w:t>su</w:t>
      </w:r>
      <w:r w:rsidR="00486403" w:rsidRPr="00E953F1">
        <w:rPr>
          <w:rFonts w:ascii="Calibri" w:eastAsia="Calibri" w:hAnsi="Calibri" w:cs="Calibri"/>
          <w:sz w:val="22"/>
          <w:szCs w:val="22"/>
        </w:rPr>
        <w:t>lla</w:t>
      </w:r>
      <w:r w:rsidR="00E953F1" w:rsidRPr="00E953F1">
        <w:rPr>
          <w:rFonts w:ascii="Calibri" w:eastAsia="Calibri" w:hAnsi="Calibri" w:cs="Calibri"/>
          <w:sz w:val="22"/>
          <w:szCs w:val="22"/>
        </w:rPr>
        <w:t xml:space="preserve"> piattaforma informatica secondo le modalità indicate nella sezione “Allegati richiesti”.</w:t>
      </w:r>
    </w:p>
    <w:p w:rsidR="00FE2010" w:rsidRPr="002F7288" w:rsidRDefault="00367B48" w:rsidP="00737E7D">
      <w:pPr>
        <w:numPr>
          <w:ilvl w:val="0"/>
          <w:numId w:val="4"/>
        </w:numPr>
        <w:pBdr>
          <w:top w:val="nil"/>
          <w:left w:val="nil"/>
          <w:bottom w:val="nil"/>
          <w:right w:val="nil"/>
          <w:between w:val="nil"/>
        </w:pBdr>
        <w:tabs>
          <w:tab w:val="left" w:pos="284"/>
        </w:tabs>
        <w:spacing w:before="120" w:after="120" w:line="276" w:lineRule="auto"/>
        <w:ind w:left="851"/>
        <w:jc w:val="both"/>
        <w:rPr>
          <w:rFonts w:ascii="Calibri" w:eastAsia="Calibri" w:hAnsi="Calibri" w:cs="Calibri"/>
          <w:color w:val="000000"/>
          <w:sz w:val="22"/>
          <w:szCs w:val="22"/>
        </w:rPr>
      </w:pPr>
      <w:r w:rsidRPr="002F7288">
        <w:rPr>
          <w:rFonts w:ascii="Calibri" w:eastAsia="Calibri" w:hAnsi="Calibri" w:cs="Calibri"/>
          <w:color w:val="000000"/>
          <w:sz w:val="22"/>
          <w:szCs w:val="22"/>
        </w:rPr>
        <w:t>Nel caso di documentazione incompleta, la Regione provvede a richiedere le necessarie integrazioni, che dovranno essere fornite nei 30 g</w:t>
      </w:r>
      <w:r w:rsidR="004208C8">
        <w:rPr>
          <w:rFonts w:ascii="Calibri" w:eastAsia="Calibri" w:hAnsi="Calibri" w:cs="Calibri"/>
          <w:color w:val="000000"/>
          <w:sz w:val="22"/>
          <w:szCs w:val="22"/>
        </w:rPr>
        <w:t>iorni successivi alla richiesta</w:t>
      </w:r>
      <w:r w:rsidRPr="002F7288">
        <w:rPr>
          <w:rFonts w:ascii="Calibri" w:eastAsia="Calibri" w:hAnsi="Calibri" w:cs="Calibri"/>
          <w:color w:val="000000"/>
          <w:sz w:val="22"/>
          <w:szCs w:val="22"/>
        </w:rPr>
        <w:t>.</w:t>
      </w:r>
    </w:p>
    <w:p w:rsidR="00FE2010" w:rsidRPr="002F7288" w:rsidRDefault="00367B48" w:rsidP="00737E7D">
      <w:pPr>
        <w:numPr>
          <w:ilvl w:val="0"/>
          <w:numId w:val="4"/>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2F7288">
        <w:rPr>
          <w:rFonts w:ascii="Calibri" w:eastAsia="Calibri" w:hAnsi="Calibri" w:cs="Calibri"/>
          <w:sz w:val="22"/>
          <w:szCs w:val="22"/>
        </w:rPr>
        <w:t xml:space="preserve">La Regione procederà all’erogazione del saldo, </w:t>
      </w:r>
      <w:r w:rsidR="004208C8">
        <w:rPr>
          <w:rFonts w:ascii="Calibri" w:eastAsia="Calibri" w:hAnsi="Calibri" w:cs="Calibri"/>
          <w:sz w:val="22"/>
          <w:szCs w:val="22"/>
        </w:rPr>
        <w:t xml:space="preserve">previo campionamento delle spese e delle entrate dichiarate </w:t>
      </w:r>
      <w:r w:rsidR="00E953F1">
        <w:rPr>
          <w:rFonts w:ascii="Calibri" w:eastAsia="Calibri" w:hAnsi="Calibri" w:cs="Calibri"/>
          <w:sz w:val="22"/>
          <w:szCs w:val="22"/>
        </w:rPr>
        <w:t xml:space="preserve">a consuntivo </w:t>
      </w:r>
      <w:r w:rsidRPr="002F7288">
        <w:rPr>
          <w:rFonts w:ascii="Calibri" w:eastAsia="Calibri" w:hAnsi="Calibri" w:cs="Calibri"/>
          <w:sz w:val="22"/>
          <w:szCs w:val="22"/>
        </w:rPr>
        <w:t>dal Legale Rappresentante del</w:t>
      </w:r>
      <w:r w:rsidR="00923FE9" w:rsidRPr="002F7288">
        <w:rPr>
          <w:rFonts w:ascii="Calibri" w:eastAsia="Calibri" w:hAnsi="Calibri" w:cs="Calibri"/>
          <w:sz w:val="22"/>
          <w:szCs w:val="22"/>
        </w:rPr>
        <w:t>l’Ente</w:t>
      </w:r>
      <w:r w:rsidR="00623A23">
        <w:rPr>
          <w:rFonts w:ascii="Calibri" w:eastAsia="Calibri" w:hAnsi="Calibri" w:cs="Calibri"/>
          <w:sz w:val="22"/>
          <w:szCs w:val="22"/>
        </w:rPr>
        <w:t xml:space="preserve"> b</w:t>
      </w:r>
      <w:r w:rsidRPr="002F7288">
        <w:rPr>
          <w:rFonts w:ascii="Calibri" w:eastAsia="Calibri" w:hAnsi="Calibri" w:cs="Calibri"/>
          <w:sz w:val="22"/>
          <w:szCs w:val="22"/>
        </w:rPr>
        <w:t>eneficiario che si assume</w:t>
      </w:r>
      <w:r w:rsidR="004208C8">
        <w:rPr>
          <w:rFonts w:ascii="Calibri" w:eastAsia="Calibri" w:hAnsi="Calibri" w:cs="Calibri"/>
          <w:sz w:val="22"/>
          <w:szCs w:val="22"/>
        </w:rPr>
        <w:t xml:space="preserve"> ogni responsabilità relativa alle eventuali </w:t>
      </w:r>
      <w:r w:rsidRPr="002F7288">
        <w:rPr>
          <w:rFonts w:ascii="Calibri" w:eastAsia="Calibri" w:hAnsi="Calibri" w:cs="Calibri"/>
          <w:sz w:val="22"/>
          <w:szCs w:val="22"/>
        </w:rPr>
        <w:t>dichiarazioni mendaci.</w:t>
      </w:r>
    </w:p>
    <w:p w:rsidR="00FE2010" w:rsidRPr="002F7288" w:rsidRDefault="00367B48" w:rsidP="00737E7D">
      <w:pPr>
        <w:numPr>
          <w:ilvl w:val="0"/>
          <w:numId w:val="4"/>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2F7288">
        <w:rPr>
          <w:rFonts w:ascii="Calibri" w:eastAsia="Calibri" w:hAnsi="Calibri" w:cs="Calibri"/>
          <w:sz w:val="22"/>
          <w:szCs w:val="22"/>
        </w:rPr>
        <w:t>La Regione si riserva il diritto di effettuare, in ogni tempo e con le modalità che riterrà opportune, le verifiche desk e/o in loco, su un campionamento d</w:t>
      </w:r>
      <w:r w:rsidR="00CF0C97">
        <w:rPr>
          <w:rFonts w:ascii="Calibri" w:eastAsia="Calibri" w:hAnsi="Calibri" w:cs="Calibri"/>
          <w:sz w:val="22"/>
          <w:szCs w:val="22"/>
        </w:rPr>
        <w:t>i almeno il</w:t>
      </w:r>
      <w:r w:rsidRPr="002F7288">
        <w:rPr>
          <w:rFonts w:ascii="Calibri" w:eastAsia="Calibri" w:hAnsi="Calibri" w:cs="Calibri"/>
          <w:sz w:val="22"/>
          <w:szCs w:val="22"/>
        </w:rPr>
        <w:t xml:space="preserve"> 5% del costo totale del progetto. Il campionamento ha per oggetto la spesa dichiarata nell’ Allegato 3 - Bilancio consuntivo </w:t>
      </w:r>
      <w:r w:rsidR="00486403">
        <w:rPr>
          <w:rFonts w:ascii="Calibri" w:eastAsia="Calibri" w:hAnsi="Calibri" w:cs="Calibri"/>
          <w:sz w:val="22"/>
          <w:szCs w:val="22"/>
        </w:rPr>
        <w:t xml:space="preserve">- </w:t>
      </w:r>
      <w:r w:rsidRPr="002F7288">
        <w:rPr>
          <w:rFonts w:ascii="Calibri" w:eastAsia="Calibri" w:hAnsi="Calibri" w:cs="Calibri"/>
          <w:sz w:val="22"/>
          <w:szCs w:val="22"/>
        </w:rPr>
        <w:t>e la corrispondenza</w:t>
      </w:r>
      <w:r w:rsidR="00E953F1">
        <w:rPr>
          <w:rFonts w:ascii="Calibri" w:eastAsia="Calibri" w:hAnsi="Calibri" w:cs="Calibri"/>
          <w:sz w:val="22"/>
          <w:szCs w:val="22"/>
        </w:rPr>
        <w:t xml:space="preserve"> </w:t>
      </w:r>
      <w:r w:rsidRPr="002F7288">
        <w:rPr>
          <w:rFonts w:ascii="Calibri" w:eastAsia="Calibri" w:hAnsi="Calibri" w:cs="Calibri"/>
          <w:sz w:val="22"/>
          <w:szCs w:val="22"/>
        </w:rPr>
        <w:t xml:space="preserve">degli obiettivi </w:t>
      </w:r>
      <w:r w:rsidR="00CF0C97">
        <w:rPr>
          <w:rFonts w:ascii="Calibri" w:eastAsia="Calibri" w:hAnsi="Calibri" w:cs="Calibri"/>
          <w:sz w:val="22"/>
          <w:szCs w:val="22"/>
        </w:rPr>
        <w:t xml:space="preserve">di </w:t>
      </w:r>
      <w:r w:rsidR="00CF0C97" w:rsidRPr="00CF0C97">
        <w:rPr>
          <w:rFonts w:ascii="Calibri" w:eastAsia="Calibri" w:hAnsi="Calibri" w:cs="Calibri"/>
          <w:i/>
          <w:sz w:val="22"/>
          <w:szCs w:val="22"/>
        </w:rPr>
        <w:t>performance</w:t>
      </w:r>
      <w:r w:rsidR="00CF0C97">
        <w:rPr>
          <w:rFonts w:ascii="Calibri" w:eastAsia="Calibri" w:hAnsi="Calibri" w:cs="Calibri"/>
          <w:sz w:val="22"/>
          <w:szCs w:val="22"/>
        </w:rPr>
        <w:t xml:space="preserve"> </w:t>
      </w:r>
      <w:r w:rsidR="004208C8">
        <w:rPr>
          <w:rFonts w:ascii="Calibri" w:eastAsia="Calibri" w:hAnsi="Calibri" w:cs="Calibri"/>
          <w:sz w:val="22"/>
          <w:szCs w:val="22"/>
        </w:rPr>
        <w:t xml:space="preserve">(indicatori) </w:t>
      </w:r>
      <w:r w:rsidRPr="002F7288">
        <w:rPr>
          <w:rFonts w:ascii="Calibri" w:eastAsia="Calibri" w:hAnsi="Calibri" w:cs="Calibri"/>
          <w:sz w:val="22"/>
          <w:szCs w:val="22"/>
        </w:rPr>
        <w:t>dichiarati in sede di presentazione del progetto.</w:t>
      </w:r>
    </w:p>
    <w:p w:rsidR="004208C8" w:rsidRPr="004208C8" w:rsidRDefault="00367B48" w:rsidP="00737E7D">
      <w:pPr>
        <w:numPr>
          <w:ilvl w:val="0"/>
          <w:numId w:val="4"/>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4208C8">
        <w:rPr>
          <w:rFonts w:ascii="Calibri" w:eastAsia="Calibri" w:hAnsi="Calibri" w:cs="Calibri"/>
          <w:sz w:val="22"/>
          <w:szCs w:val="22"/>
        </w:rPr>
        <w:t xml:space="preserve">La Regione si riserva, </w:t>
      </w:r>
      <w:r w:rsidR="004208C8" w:rsidRPr="004208C8">
        <w:rPr>
          <w:rFonts w:ascii="Calibri" w:eastAsia="Calibri" w:hAnsi="Calibri" w:cs="Calibri"/>
          <w:sz w:val="22"/>
          <w:szCs w:val="22"/>
        </w:rPr>
        <w:t>i</w:t>
      </w:r>
      <w:r w:rsidR="004208C8" w:rsidRPr="004208C8">
        <w:rPr>
          <w:rFonts w:ascii="Calibri" w:hAnsi="Calibri" w:cs="Calibri"/>
          <w:sz w:val="22"/>
          <w:szCs w:val="22"/>
        </w:rPr>
        <w:t xml:space="preserve">n </w:t>
      </w:r>
      <w:r w:rsidR="004208C8">
        <w:rPr>
          <w:rFonts w:ascii="Calibri" w:hAnsi="Calibri" w:cs="Calibri"/>
          <w:sz w:val="22"/>
          <w:szCs w:val="22"/>
        </w:rPr>
        <w:t>ogni caso</w:t>
      </w:r>
      <w:r w:rsidR="004208C8" w:rsidRPr="004208C8">
        <w:rPr>
          <w:rFonts w:ascii="Calibri" w:hAnsi="Calibri" w:cs="Calibri"/>
          <w:sz w:val="22"/>
          <w:szCs w:val="22"/>
        </w:rPr>
        <w:t>, il diritto di sottoporre a verifica integrale (pari al 100%) i costi complessivi dichiarati e imputati al progetto.</w:t>
      </w:r>
      <w:r w:rsidR="004208C8" w:rsidRPr="004208C8">
        <w:rPr>
          <w:rFonts w:ascii="Calibri" w:eastAsia="Calibri" w:hAnsi="Calibri" w:cs="Calibri"/>
          <w:sz w:val="22"/>
          <w:szCs w:val="22"/>
        </w:rPr>
        <w:t xml:space="preserve"> </w:t>
      </w:r>
    </w:p>
    <w:p w:rsidR="00FE2010" w:rsidRPr="004208C8" w:rsidRDefault="004208C8" w:rsidP="00737E7D">
      <w:pPr>
        <w:numPr>
          <w:ilvl w:val="0"/>
          <w:numId w:val="4"/>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Pr>
          <w:rFonts w:ascii="Calibri" w:eastAsia="Calibri" w:hAnsi="Calibri" w:cs="Calibri"/>
          <w:sz w:val="22"/>
          <w:szCs w:val="22"/>
        </w:rPr>
        <w:t>Q</w:t>
      </w:r>
      <w:r w:rsidRPr="004208C8">
        <w:rPr>
          <w:rFonts w:ascii="Calibri" w:eastAsia="Calibri" w:hAnsi="Calibri" w:cs="Calibri"/>
          <w:sz w:val="22"/>
          <w:szCs w:val="22"/>
        </w:rPr>
        <w:t>ualora in sede di controllo emerga il mancato o parziale rispetto delle disposizioni normative unionali, nazionali o regionali, ancorché prive di rilevanza penale, la Regione potrà disporre</w:t>
      </w:r>
      <w:r w:rsidR="00556C45">
        <w:rPr>
          <w:rFonts w:ascii="Calibri" w:eastAsia="Calibri" w:hAnsi="Calibri" w:cs="Calibri"/>
          <w:sz w:val="22"/>
          <w:szCs w:val="22"/>
        </w:rPr>
        <w:t>,</w:t>
      </w:r>
      <w:r w:rsidRPr="004208C8">
        <w:rPr>
          <w:rFonts w:ascii="Calibri" w:eastAsia="Calibri" w:hAnsi="Calibri" w:cs="Calibri"/>
          <w:sz w:val="22"/>
          <w:szCs w:val="22"/>
        </w:rPr>
        <w:t xml:space="preserve"> in misura proporzionale all'impatto finanziario dell’irregolarità accertata</w:t>
      </w:r>
      <w:r w:rsidR="00556C45">
        <w:rPr>
          <w:rFonts w:ascii="Calibri" w:eastAsia="Calibri" w:hAnsi="Calibri" w:cs="Calibri"/>
          <w:sz w:val="22"/>
          <w:szCs w:val="22"/>
        </w:rPr>
        <w:t>,</w:t>
      </w:r>
      <w:r w:rsidRPr="004208C8">
        <w:rPr>
          <w:rFonts w:ascii="Calibri" w:eastAsia="Calibri" w:hAnsi="Calibri" w:cs="Calibri"/>
          <w:sz w:val="22"/>
          <w:szCs w:val="22"/>
        </w:rPr>
        <w:t xml:space="preserve"> la revoca parziale o totale del finanziamento concesso, nonché il recupero delle somme eventualmente già erogate.</w:t>
      </w:r>
    </w:p>
    <w:p w:rsidR="00CF0C97" w:rsidRDefault="00367B48" w:rsidP="00737E7D">
      <w:pPr>
        <w:numPr>
          <w:ilvl w:val="0"/>
          <w:numId w:val="4"/>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CF0C97">
        <w:rPr>
          <w:rFonts w:ascii="Calibri" w:eastAsia="Calibri" w:hAnsi="Calibri" w:cs="Calibri"/>
          <w:sz w:val="22"/>
          <w:szCs w:val="22"/>
        </w:rPr>
        <w:t>Gli esiti della verifica effettuata sar</w:t>
      </w:r>
      <w:r w:rsidR="00CF0C97" w:rsidRPr="00CF0C97">
        <w:rPr>
          <w:rFonts w:ascii="Calibri" w:eastAsia="Calibri" w:hAnsi="Calibri" w:cs="Calibri"/>
          <w:sz w:val="22"/>
          <w:szCs w:val="22"/>
        </w:rPr>
        <w:t>anno comunicati al</w:t>
      </w:r>
      <w:r w:rsidR="00E953F1">
        <w:rPr>
          <w:rFonts w:ascii="Calibri" w:eastAsia="Calibri" w:hAnsi="Calibri" w:cs="Calibri"/>
          <w:sz w:val="22"/>
          <w:szCs w:val="22"/>
        </w:rPr>
        <w:t>l’ Ente</w:t>
      </w:r>
      <w:r w:rsidR="00CF0C97" w:rsidRPr="00CF0C97">
        <w:rPr>
          <w:rFonts w:ascii="Calibri" w:eastAsia="Calibri" w:hAnsi="Calibri" w:cs="Calibri"/>
          <w:sz w:val="22"/>
          <w:szCs w:val="22"/>
        </w:rPr>
        <w:t xml:space="preserve"> beneficiario con </w:t>
      </w:r>
      <w:r w:rsidR="00486403">
        <w:rPr>
          <w:rFonts w:ascii="Calibri" w:eastAsia="Calibri" w:hAnsi="Calibri" w:cs="Calibri"/>
          <w:sz w:val="22"/>
          <w:szCs w:val="22"/>
        </w:rPr>
        <w:t xml:space="preserve">apposito </w:t>
      </w:r>
      <w:r w:rsidR="00CF0C97">
        <w:rPr>
          <w:rFonts w:ascii="Calibri" w:eastAsia="Calibri" w:hAnsi="Calibri" w:cs="Calibri"/>
          <w:sz w:val="22"/>
          <w:szCs w:val="22"/>
        </w:rPr>
        <w:t>verbale.</w:t>
      </w:r>
    </w:p>
    <w:p w:rsidR="00FE2010" w:rsidRPr="00CF0C97" w:rsidRDefault="00367B48" w:rsidP="00737E7D">
      <w:pPr>
        <w:numPr>
          <w:ilvl w:val="0"/>
          <w:numId w:val="4"/>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CF0C97">
        <w:rPr>
          <w:rFonts w:ascii="Calibri" w:eastAsia="Calibri" w:hAnsi="Calibri" w:cs="Calibri"/>
          <w:sz w:val="22"/>
          <w:szCs w:val="22"/>
        </w:rPr>
        <w:t xml:space="preserve">La verifica effettuata non </w:t>
      </w:r>
      <w:r w:rsidR="00486403">
        <w:rPr>
          <w:rFonts w:ascii="Calibri" w:eastAsia="Calibri" w:hAnsi="Calibri" w:cs="Calibri"/>
          <w:sz w:val="22"/>
          <w:szCs w:val="22"/>
        </w:rPr>
        <w:t>esonera</w:t>
      </w:r>
      <w:r w:rsidRPr="00CF0C97">
        <w:rPr>
          <w:rFonts w:ascii="Calibri" w:eastAsia="Calibri" w:hAnsi="Calibri" w:cs="Calibri"/>
          <w:sz w:val="22"/>
          <w:szCs w:val="22"/>
        </w:rPr>
        <w:t xml:space="preserve">, in ogni caso, </w:t>
      </w:r>
      <w:r w:rsidR="00923FE9" w:rsidRPr="00CF0C97">
        <w:rPr>
          <w:rFonts w:ascii="Calibri" w:eastAsia="Calibri" w:hAnsi="Calibri" w:cs="Calibri"/>
          <w:sz w:val="22"/>
          <w:szCs w:val="22"/>
        </w:rPr>
        <w:t>l’Ente</w:t>
      </w:r>
      <w:r w:rsidR="00623A23">
        <w:rPr>
          <w:rFonts w:ascii="Calibri" w:eastAsia="Calibri" w:hAnsi="Calibri" w:cs="Calibri"/>
          <w:sz w:val="22"/>
          <w:szCs w:val="22"/>
        </w:rPr>
        <w:t xml:space="preserve"> b</w:t>
      </w:r>
      <w:r w:rsidRPr="00CF0C97">
        <w:rPr>
          <w:rFonts w:ascii="Calibri" w:eastAsia="Calibri" w:hAnsi="Calibri" w:cs="Calibri"/>
          <w:sz w:val="22"/>
          <w:szCs w:val="22"/>
        </w:rPr>
        <w:t xml:space="preserve">eneficiario dalla piena ed esclusiva responsabilità </w:t>
      </w:r>
      <w:r w:rsidR="00486403">
        <w:rPr>
          <w:rFonts w:ascii="Calibri" w:eastAsia="Calibri" w:hAnsi="Calibri" w:cs="Calibri"/>
          <w:sz w:val="22"/>
          <w:szCs w:val="22"/>
        </w:rPr>
        <w:t xml:space="preserve">in merito alla </w:t>
      </w:r>
      <w:r w:rsidRPr="00CF0C97">
        <w:rPr>
          <w:rFonts w:ascii="Calibri" w:eastAsia="Calibri" w:hAnsi="Calibri" w:cs="Calibri"/>
          <w:sz w:val="22"/>
          <w:szCs w:val="22"/>
        </w:rPr>
        <w:t>regolare esecuzione dell</w:t>
      </w:r>
      <w:r w:rsidR="00486403">
        <w:rPr>
          <w:rFonts w:ascii="Calibri" w:eastAsia="Calibri" w:hAnsi="Calibri" w:cs="Calibri"/>
          <w:sz w:val="22"/>
          <w:szCs w:val="22"/>
        </w:rPr>
        <w:t>e attività</w:t>
      </w:r>
      <w:r w:rsidRPr="00CF0C97">
        <w:rPr>
          <w:rFonts w:ascii="Calibri" w:eastAsia="Calibri" w:hAnsi="Calibri" w:cs="Calibri"/>
          <w:sz w:val="22"/>
          <w:szCs w:val="22"/>
        </w:rPr>
        <w:t>.</w:t>
      </w:r>
    </w:p>
    <w:p w:rsidR="00FE2010" w:rsidRPr="002F7288" w:rsidRDefault="00367B48" w:rsidP="00737E7D">
      <w:pPr>
        <w:numPr>
          <w:ilvl w:val="0"/>
          <w:numId w:val="4"/>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2F7288">
        <w:rPr>
          <w:rFonts w:ascii="Calibri" w:eastAsia="Calibri" w:hAnsi="Calibri" w:cs="Calibri"/>
          <w:sz w:val="22"/>
          <w:szCs w:val="22"/>
        </w:rPr>
        <w:t>La Regione rimane estranea ad ogni rapporto comunque nascente con terzi in dipendenza della realizzazione dell’attività di progetto.</w:t>
      </w:r>
    </w:p>
    <w:p w:rsidR="00FE2010" w:rsidRPr="002F7288" w:rsidRDefault="00367B48" w:rsidP="00737E7D">
      <w:pPr>
        <w:keepNext/>
        <w:pBdr>
          <w:top w:val="nil"/>
          <w:left w:val="nil"/>
          <w:bottom w:val="nil"/>
          <w:right w:val="nil"/>
          <w:between w:val="nil"/>
        </w:pBdr>
        <w:spacing w:before="120" w:after="120" w:line="276" w:lineRule="auto"/>
        <w:ind w:left="720"/>
        <w:jc w:val="center"/>
        <w:rPr>
          <w:rFonts w:ascii="Calibri" w:eastAsia="Calibri" w:hAnsi="Calibri" w:cs="Calibri"/>
          <w:b/>
          <w:color w:val="000000"/>
          <w:sz w:val="22"/>
          <w:szCs w:val="22"/>
        </w:rPr>
      </w:pPr>
      <w:r w:rsidRPr="002F7288">
        <w:rPr>
          <w:rFonts w:ascii="Calibri" w:eastAsia="Calibri" w:hAnsi="Calibri" w:cs="Calibri"/>
          <w:b/>
          <w:color w:val="000000"/>
          <w:sz w:val="22"/>
          <w:szCs w:val="22"/>
        </w:rPr>
        <w:t>Art. 11 – Monitoraggio</w:t>
      </w:r>
    </w:p>
    <w:p w:rsidR="00FE2010" w:rsidRPr="002F7288" w:rsidRDefault="000409FD" w:rsidP="00737E7D">
      <w:pPr>
        <w:numPr>
          <w:ilvl w:val="0"/>
          <w:numId w:val="2"/>
        </w:numPr>
        <w:pBdr>
          <w:top w:val="nil"/>
          <w:left w:val="nil"/>
          <w:bottom w:val="nil"/>
          <w:right w:val="nil"/>
          <w:between w:val="nil"/>
        </w:pBdr>
        <w:spacing w:before="120" w:after="120" w:line="276" w:lineRule="auto"/>
        <w:ind w:left="851"/>
        <w:jc w:val="both"/>
        <w:rPr>
          <w:rFonts w:ascii="Calibri" w:eastAsia="Calibri" w:hAnsi="Calibri" w:cs="Calibri"/>
          <w:color w:val="000000"/>
          <w:sz w:val="22"/>
          <w:szCs w:val="22"/>
        </w:rPr>
      </w:pPr>
      <w:r w:rsidRPr="002F7288">
        <w:rPr>
          <w:rFonts w:ascii="Calibri" w:eastAsia="Calibri" w:hAnsi="Calibri" w:cs="Calibri"/>
          <w:color w:val="000000"/>
          <w:sz w:val="22"/>
          <w:szCs w:val="22"/>
        </w:rPr>
        <w:t>L’Ente</w:t>
      </w:r>
      <w:r w:rsidR="00623A23">
        <w:rPr>
          <w:rFonts w:ascii="Calibri" w:eastAsia="Calibri" w:hAnsi="Calibri" w:cs="Calibri"/>
          <w:color w:val="000000"/>
          <w:sz w:val="22"/>
          <w:szCs w:val="22"/>
        </w:rPr>
        <w:t xml:space="preserve"> b</w:t>
      </w:r>
      <w:r w:rsidR="00367B48" w:rsidRPr="002F7288">
        <w:rPr>
          <w:rFonts w:ascii="Calibri" w:eastAsia="Calibri" w:hAnsi="Calibri" w:cs="Calibri"/>
          <w:color w:val="000000"/>
          <w:sz w:val="22"/>
          <w:szCs w:val="22"/>
        </w:rPr>
        <w:t xml:space="preserve">eneficiario provvede a fornire alla Regione dati e documentazione relativi alle varie fasi di realizzazione dell’intervento, su supporto elettronico, salvo diverse, successive </w:t>
      </w:r>
      <w:r w:rsidR="003B76EC">
        <w:rPr>
          <w:rFonts w:ascii="Calibri" w:eastAsia="Calibri" w:hAnsi="Calibri" w:cs="Calibri"/>
          <w:color w:val="000000"/>
          <w:sz w:val="22"/>
          <w:szCs w:val="22"/>
        </w:rPr>
        <w:t xml:space="preserve">e specifiche disposizioni </w:t>
      </w:r>
      <w:r w:rsidR="00E953F1">
        <w:rPr>
          <w:rFonts w:ascii="Calibri" w:eastAsia="Calibri" w:hAnsi="Calibri" w:cs="Calibri"/>
          <w:color w:val="000000"/>
          <w:sz w:val="22"/>
          <w:szCs w:val="22"/>
        </w:rPr>
        <w:t>dettate da</w:t>
      </w:r>
      <w:r w:rsidR="003B76EC">
        <w:rPr>
          <w:rFonts w:ascii="Calibri" w:eastAsia="Calibri" w:hAnsi="Calibri" w:cs="Calibri"/>
          <w:color w:val="000000"/>
          <w:sz w:val="22"/>
          <w:szCs w:val="22"/>
        </w:rPr>
        <w:t>ll’A</w:t>
      </w:r>
      <w:r w:rsidR="00367B48" w:rsidRPr="002F7288">
        <w:rPr>
          <w:rFonts w:ascii="Calibri" w:eastAsia="Calibri" w:hAnsi="Calibri" w:cs="Calibri"/>
          <w:color w:val="000000"/>
          <w:sz w:val="22"/>
          <w:szCs w:val="22"/>
        </w:rPr>
        <w:t>mministrazione regionale.</w:t>
      </w:r>
    </w:p>
    <w:p w:rsidR="00FE2010" w:rsidRPr="002F7288" w:rsidRDefault="00367B48" w:rsidP="00737E7D">
      <w:pPr>
        <w:numPr>
          <w:ilvl w:val="0"/>
          <w:numId w:val="2"/>
        </w:numPr>
        <w:pBdr>
          <w:top w:val="nil"/>
          <w:left w:val="nil"/>
          <w:bottom w:val="nil"/>
          <w:right w:val="nil"/>
          <w:between w:val="nil"/>
        </w:pBdr>
        <w:spacing w:before="120" w:after="120" w:line="276" w:lineRule="auto"/>
        <w:ind w:left="851"/>
        <w:jc w:val="both"/>
        <w:rPr>
          <w:rFonts w:ascii="Calibri" w:eastAsia="Calibri" w:hAnsi="Calibri" w:cs="Calibri"/>
          <w:color w:val="000000"/>
          <w:sz w:val="22"/>
          <w:szCs w:val="22"/>
        </w:rPr>
      </w:pPr>
      <w:r w:rsidRPr="002F7288">
        <w:rPr>
          <w:rFonts w:ascii="Calibri" w:eastAsia="Calibri" w:hAnsi="Calibri" w:cs="Calibri"/>
          <w:color w:val="000000"/>
          <w:sz w:val="22"/>
          <w:szCs w:val="22"/>
        </w:rPr>
        <w:t xml:space="preserve">In assenza di avanzamento della spesa, </w:t>
      </w:r>
      <w:r w:rsidR="000409FD" w:rsidRPr="002F7288">
        <w:rPr>
          <w:rFonts w:ascii="Calibri" w:eastAsia="Calibri" w:hAnsi="Calibri" w:cs="Calibri"/>
          <w:color w:val="000000"/>
          <w:sz w:val="22"/>
          <w:szCs w:val="22"/>
        </w:rPr>
        <w:t>l’Ente</w:t>
      </w:r>
      <w:r w:rsidR="00623A23">
        <w:rPr>
          <w:rFonts w:ascii="Calibri" w:eastAsia="Calibri" w:hAnsi="Calibri" w:cs="Calibri"/>
          <w:color w:val="000000"/>
          <w:sz w:val="22"/>
          <w:szCs w:val="22"/>
        </w:rPr>
        <w:t xml:space="preserve"> b</w:t>
      </w:r>
      <w:r w:rsidRPr="002F7288">
        <w:rPr>
          <w:rFonts w:ascii="Calibri" w:eastAsia="Calibri" w:hAnsi="Calibri" w:cs="Calibri"/>
          <w:color w:val="000000"/>
          <w:sz w:val="22"/>
          <w:szCs w:val="22"/>
        </w:rPr>
        <w:t xml:space="preserve">eneficiario </w:t>
      </w:r>
      <w:r w:rsidR="003B76EC">
        <w:rPr>
          <w:rFonts w:ascii="Calibri" w:eastAsia="Calibri" w:hAnsi="Calibri" w:cs="Calibri"/>
          <w:color w:val="000000"/>
          <w:sz w:val="22"/>
          <w:szCs w:val="22"/>
        </w:rPr>
        <w:t>ha l’obbligo di</w:t>
      </w:r>
      <w:r w:rsidRPr="002F7288">
        <w:rPr>
          <w:rFonts w:ascii="Calibri" w:eastAsia="Calibri" w:hAnsi="Calibri" w:cs="Calibri"/>
          <w:color w:val="000000"/>
          <w:sz w:val="22"/>
          <w:szCs w:val="22"/>
        </w:rPr>
        <w:t xml:space="preserve"> comunicare la circostanza</w:t>
      </w:r>
      <w:r w:rsidR="003B76EC">
        <w:rPr>
          <w:rFonts w:ascii="Calibri" w:eastAsia="Calibri" w:hAnsi="Calibri" w:cs="Calibri"/>
          <w:color w:val="000000"/>
          <w:sz w:val="22"/>
          <w:szCs w:val="22"/>
        </w:rPr>
        <w:t>,</w:t>
      </w:r>
      <w:r w:rsidRPr="002F7288">
        <w:rPr>
          <w:rFonts w:ascii="Calibri" w:eastAsia="Calibri" w:hAnsi="Calibri" w:cs="Calibri"/>
          <w:color w:val="000000"/>
          <w:sz w:val="22"/>
          <w:szCs w:val="22"/>
        </w:rPr>
        <w:t xml:space="preserve"> illustrandone le motivazioni.</w:t>
      </w:r>
    </w:p>
    <w:p w:rsidR="00FE2010" w:rsidRPr="002F7288" w:rsidRDefault="00367B48" w:rsidP="00737E7D">
      <w:pPr>
        <w:numPr>
          <w:ilvl w:val="0"/>
          <w:numId w:val="2"/>
        </w:numPr>
        <w:pBdr>
          <w:top w:val="nil"/>
          <w:left w:val="nil"/>
          <w:bottom w:val="nil"/>
          <w:right w:val="nil"/>
          <w:between w:val="nil"/>
        </w:pBdr>
        <w:spacing w:before="120" w:after="120" w:line="276" w:lineRule="auto"/>
        <w:ind w:left="851"/>
        <w:jc w:val="both"/>
        <w:rPr>
          <w:rFonts w:ascii="Calibri" w:eastAsia="Calibri" w:hAnsi="Calibri" w:cs="Calibri"/>
          <w:color w:val="000000"/>
          <w:sz w:val="22"/>
          <w:szCs w:val="22"/>
        </w:rPr>
      </w:pPr>
      <w:r w:rsidRPr="002F7288">
        <w:rPr>
          <w:rFonts w:ascii="Calibri" w:eastAsia="Calibri" w:hAnsi="Calibri" w:cs="Calibri"/>
          <w:color w:val="000000"/>
          <w:sz w:val="22"/>
          <w:szCs w:val="22"/>
        </w:rPr>
        <w:t>La trasmissione dei dati e della documentazione relativi al monitoraggio, costituiscono condizione necessaria per l’erogazione, da parte della Regione, delle tranche del contributo finanziario, così com</w:t>
      </w:r>
      <w:r w:rsidR="00F772CE">
        <w:rPr>
          <w:rFonts w:ascii="Calibri" w:eastAsia="Calibri" w:hAnsi="Calibri" w:cs="Calibri"/>
          <w:color w:val="000000"/>
          <w:sz w:val="22"/>
          <w:szCs w:val="22"/>
        </w:rPr>
        <w:t>e definite al precedente art. 9 del presente Disciplinare.</w:t>
      </w:r>
    </w:p>
    <w:p w:rsidR="00FE2010" w:rsidRPr="002F7288" w:rsidRDefault="00367B48" w:rsidP="00737E7D">
      <w:pPr>
        <w:keepNext/>
        <w:spacing w:before="120" w:after="120" w:line="276" w:lineRule="auto"/>
        <w:jc w:val="center"/>
        <w:rPr>
          <w:rFonts w:ascii="Calibri" w:eastAsia="Calibri" w:hAnsi="Calibri" w:cs="Calibri"/>
          <w:b/>
          <w:color w:val="000000"/>
          <w:sz w:val="22"/>
          <w:szCs w:val="22"/>
        </w:rPr>
      </w:pPr>
      <w:r w:rsidRPr="002F7288">
        <w:rPr>
          <w:rFonts w:ascii="Calibri" w:eastAsia="Calibri" w:hAnsi="Calibri" w:cs="Calibri"/>
          <w:b/>
          <w:color w:val="000000"/>
          <w:sz w:val="22"/>
          <w:szCs w:val="22"/>
        </w:rPr>
        <w:t>Art. 12 – Disponibilità e trattamento dei dati</w:t>
      </w:r>
    </w:p>
    <w:p w:rsidR="00FE2010" w:rsidRPr="002F7288" w:rsidRDefault="00367B48" w:rsidP="00737E7D">
      <w:pPr>
        <w:numPr>
          <w:ilvl w:val="0"/>
          <w:numId w:val="11"/>
        </w:numPr>
        <w:pBdr>
          <w:top w:val="nil"/>
          <w:left w:val="nil"/>
          <w:bottom w:val="nil"/>
          <w:right w:val="nil"/>
          <w:between w:val="nil"/>
        </w:pBdr>
        <w:spacing w:before="120" w:after="120" w:line="276" w:lineRule="auto"/>
        <w:ind w:left="851" w:hanging="357"/>
        <w:jc w:val="both"/>
        <w:rPr>
          <w:rFonts w:ascii="Calibri" w:eastAsia="Calibri" w:hAnsi="Calibri" w:cs="Calibri"/>
          <w:color w:val="000000"/>
          <w:sz w:val="22"/>
          <w:szCs w:val="22"/>
        </w:rPr>
      </w:pPr>
      <w:r w:rsidRPr="002F7288">
        <w:rPr>
          <w:rFonts w:ascii="Calibri" w:eastAsia="Calibri" w:hAnsi="Calibri" w:cs="Calibri"/>
          <w:color w:val="000000"/>
          <w:sz w:val="22"/>
          <w:szCs w:val="22"/>
        </w:rPr>
        <w:t>I dati generali relativi all’attuazione del progetto ammesso a finanziamento e al relativo stato di avanzamento saranno resi disponibili al pubblico.</w:t>
      </w:r>
    </w:p>
    <w:p w:rsidR="00FE2010" w:rsidRPr="002F7288" w:rsidRDefault="00367B48" w:rsidP="00737E7D">
      <w:pPr>
        <w:numPr>
          <w:ilvl w:val="0"/>
          <w:numId w:val="11"/>
        </w:numPr>
        <w:pBdr>
          <w:top w:val="nil"/>
          <w:left w:val="nil"/>
          <w:bottom w:val="nil"/>
          <w:right w:val="nil"/>
          <w:between w:val="nil"/>
        </w:pBdr>
        <w:spacing w:before="120" w:after="120" w:line="276" w:lineRule="auto"/>
        <w:ind w:left="851" w:hanging="357"/>
        <w:jc w:val="both"/>
        <w:rPr>
          <w:rFonts w:ascii="Calibri" w:eastAsia="Calibri" w:hAnsi="Calibri" w:cs="Calibri"/>
          <w:color w:val="000000"/>
          <w:sz w:val="22"/>
          <w:szCs w:val="22"/>
        </w:rPr>
      </w:pPr>
      <w:r w:rsidRPr="002F7288">
        <w:rPr>
          <w:rFonts w:ascii="Calibri" w:eastAsia="Calibri" w:hAnsi="Calibri" w:cs="Calibri"/>
          <w:color w:val="000000"/>
          <w:sz w:val="22"/>
          <w:szCs w:val="22"/>
        </w:rPr>
        <w:t xml:space="preserve">Ai sensi del D. Lgs. n. 196/2003 (Codice Privacy) e del Regolamento UE 2016/679 (RGDP) i dati forniti e richiesti relativi al progetto ammesso a </w:t>
      </w:r>
      <w:r w:rsidR="00D805E3" w:rsidRPr="002F7288">
        <w:rPr>
          <w:rFonts w:ascii="Calibri" w:eastAsia="Calibri" w:hAnsi="Calibri" w:cs="Calibri"/>
          <w:color w:val="000000"/>
          <w:sz w:val="22"/>
          <w:szCs w:val="22"/>
        </w:rPr>
        <w:t>finanziamento,</w:t>
      </w:r>
      <w:r w:rsidRPr="002F7288">
        <w:rPr>
          <w:rFonts w:ascii="Calibri" w:eastAsia="Calibri" w:hAnsi="Calibri" w:cs="Calibri"/>
          <w:color w:val="000000"/>
          <w:sz w:val="22"/>
          <w:szCs w:val="22"/>
        </w:rPr>
        <w:t xml:space="preserve"> saranno utilizzati esclusivamente per le finalità di cui al presente procedimento. Le informazioni raccolte saranno utilizzate con strumenti informatici e non, secondo le modalità inerenti le finalità </w:t>
      </w:r>
      <w:r w:rsidRPr="002F7288">
        <w:rPr>
          <w:rFonts w:ascii="Calibri" w:eastAsia="Calibri" w:hAnsi="Calibri" w:cs="Calibri"/>
          <w:color w:val="000000"/>
          <w:sz w:val="22"/>
          <w:szCs w:val="22"/>
        </w:rPr>
        <w:lastRenderedPageBreak/>
        <w:t xml:space="preserve">suddette. Per dare corso a quanto dichiarato, i dati potranno essere utilizzati dai dipendenti della Regione in qualità di responsabili o incaricati del trattamento e comunicati ad altri enti terzi che prendono parte ai processi operativi o in ottemperanza a specifici obblighi di legge. </w:t>
      </w:r>
    </w:p>
    <w:p w:rsidR="00FE2010" w:rsidRPr="002F7288" w:rsidRDefault="00367B48" w:rsidP="00737E7D">
      <w:pPr>
        <w:numPr>
          <w:ilvl w:val="0"/>
          <w:numId w:val="11"/>
        </w:numPr>
        <w:pBdr>
          <w:top w:val="nil"/>
          <w:left w:val="nil"/>
          <w:bottom w:val="nil"/>
          <w:right w:val="nil"/>
          <w:between w:val="nil"/>
        </w:pBdr>
        <w:spacing w:before="120" w:after="120" w:line="276" w:lineRule="auto"/>
        <w:ind w:left="851" w:hanging="357"/>
        <w:jc w:val="both"/>
        <w:rPr>
          <w:rFonts w:ascii="Calibri" w:eastAsia="Calibri" w:hAnsi="Calibri" w:cs="Calibri"/>
          <w:sz w:val="22"/>
          <w:szCs w:val="22"/>
        </w:rPr>
      </w:pPr>
      <w:r w:rsidRPr="002F7288">
        <w:rPr>
          <w:rFonts w:ascii="Calibri" w:eastAsia="Calibri" w:hAnsi="Calibri" w:cs="Calibri"/>
          <w:sz w:val="22"/>
          <w:szCs w:val="22"/>
        </w:rPr>
        <w:t>Le informazioni riferite al</w:t>
      </w:r>
      <w:r w:rsidR="00923FE9" w:rsidRPr="002F7288">
        <w:rPr>
          <w:rFonts w:ascii="Calibri" w:eastAsia="Calibri" w:hAnsi="Calibri" w:cs="Calibri"/>
          <w:sz w:val="22"/>
          <w:szCs w:val="22"/>
        </w:rPr>
        <w:t>l’Ente</w:t>
      </w:r>
      <w:r w:rsidRPr="002F7288">
        <w:rPr>
          <w:rFonts w:ascii="Calibri" w:eastAsia="Calibri" w:hAnsi="Calibri" w:cs="Calibri"/>
          <w:sz w:val="22"/>
          <w:szCs w:val="22"/>
        </w:rPr>
        <w:t xml:space="preserve">, relative al progetto ammesso a finanziamento, potranno essere pubblicate sul sito internet </w:t>
      </w:r>
      <w:hyperlink r:id="rId16">
        <w:r w:rsidRPr="002F7288">
          <w:rPr>
            <w:rFonts w:ascii="Calibri" w:eastAsia="Calibri" w:hAnsi="Calibri" w:cs="Calibri"/>
            <w:sz w:val="22"/>
            <w:szCs w:val="22"/>
          </w:rPr>
          <w:t>www.sistema.puglia.it</w:t>
        </w:r>
      </w:hyperlink>
      <w:r w:rsidRPr="002F7288">
        <w:rPr>
          <w:rFonts w:ascii="Calibri" w:eastAsia="Calibri" w:hAnsi="Calibri" w:cs="Calibri"/>
          <w:sz w:val="22"/>
          <w:szCs w:val="22"/>
        </w:rPr>
        <w:t>, in ottemperanza agli obblighi di pubblicità prescritti dalla legge Regionale del 20 giugno 2008, n. 15 “</w:t>
      </w:r>
      <w:r w:rsidRPr="002F7288">
        <w:rPr>
          <w:rFonts w:ascii="Calibri" w:eastAsia="Calibri" w:hAnsi="Calibri" w:cs="Calibri"/>
          <w:i/>
          <w:sz w:val="22"/>
          <w:szCs w:val="22"/>
        </w:rPr>
        <w:t>Principi e linee guida in materia di trasparenza dell’attività amministrativa nella Regione Puglia”</w:t>
      </w:r>
      <w:r w:rsidRPr="002F7288">
        <w:rPr>
          <w:rFonts w:ascii="Calibri" w:eastAsia="Calibri" w:hAnsi="Calibri" w:cs="Calibri"/>
          <w:sz w:val="22"/>
          <w:szCs w:val="22"/>
        </w:rPr>
        <w:t xml:space="preserve">, dalla normativa comunitaria, nonché dalla normativa sulla trasparenza amministrativa (Decreto legislativo n. 33/2013). </w:t>
      </w:r>
    </w:p>
    <w:p w:rsidR="00FE2010" w:rsidRPr="002F7288" w:rsidRDefault="00367B48" w:rsidP="00737E7D">
      <w:pPr>
        <w:numPr>
          <w:ilvl w:val="0"/>
          <w:numId w:val="11"/>
        </w:numPr>
        <w:pBdr>
          <w:top w:val="nil"/>
          <w:left w:val="nil"/>
          <w:bottom w:val="nil"/>
          <w:right w:val="nil"/>
          <w:between w:val="nil"/>
        </w:pBdr>
        <w:spacing w:before="120" w:after="120" w:line="276" w:lineRule="auto"/>
        <w:ind w:left="851" w:hanging="357"/>
        <w:jc w:val="both"/>
        <w:rPr>
          <w:rFonts w:ascii="Calibri" w:eastAsia="Calibri" w:hAnsi="Calibri" w:cs="Calibri"/>
          <w:sz w:val="22"/>
          <w:szCs w:val="22"/>
        </w:rPr>
      </w:pPr>
      <w:r w:rsidRPr="002F7288">
        <w:rPr>
          <w:rFonts w:ascii="Calibri" w:eastAsia="Calibri" w:hAnsi="Calibri" w:cs="Calibri"/>
          <w:sz w:val="22"/>
          <w:szCs w:val="22"/>
        </w:rPr>
        <w:t xml:space="preserve">Il titolare del trattamento dei dati personali è la Regione Puglia, con sede in Bari al Lungomare Nazario Sauro n. 33. </w:t>
      </w:r>
    </w:p>
    <w:p w:rsidR="00FE2010" w:rsidRPr="002F7288" w:rsidRDefault="00367B48" w:rsidP="00737E7D">
      <w:pPr>
        <w:numPr>
          <w:ilvl w:val="0"/>
          <w:numId w:val="11"/>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2F7288">
        <w:rPr>
          <w:rFonts w:ascii="Calibri" w:eastAsia="Calibri" w:hAnsi="Calibri" w:cs="Calibri"/>
          <w:sz w:val="22"/>
          <w:szCs w:val="22"/>
        </w:rPr>
        <w:t xml:space="preserve">Designato al trattamento dei dati: Mauro Paolo Bruno, Dirigente della Sezione Sviluppo Innovazione Reti – Regione Puglia:  </w:t>
      </w:r>
      <w:hyperlink r:id="rId17">
        <w:r w:rsidRPr="002F7288">
          <w:rPr>
            <w:rFonts w:ascii="Calibri" w:eastAsia="Calibri" w:hAnsi="Calibri" w:cs="Calibri"/>
            <w:color w:val="0000FF"/>
            <w:sz w:val="22"/>
            <w:szCs w:val="22"/>
            <w:u w:val="single"/>
          </w:rPr>
          <w:t>mp.bruno@regione.puglia.it</w:t>
        </w:r>
      </w:hyperlink>
      <w:r w:rsidRPr="002F7288">
        <w:rPr>
          <w:rFonts w:ascii="Calibri" w:eastAsia="Calibri" w:hAnsi="Calibri" w:cs="Calibri"/>
          <w:sz w:val="22"/>
          <w:szCs w:val="22"/>
        </w:rPr>
        <w:t xml:space="preserve"> </w:t>
      </w:r>
    </w:p>
    <w:p w:rsidR="00FE2010" w:rsidRPr="002F7288" w:rsidRDefault="00367B48" w:rsidP="00737E7D">
      <w:pPr>
        <w:numPr>
          <w:ilvl w:val="0"/>
          <w:numId w:val="11"/>
        </w:numPr>
        <w:pBdr>
          <w:top w:val="nil"/>
          <w:left w:val="nil"/>
          <w:bottom w:val="nil"/>
          <w:right w:val="nil"/>
          <w:between w:val="nil"/>
        </w:pBdr>
        <w:spacing w:before="120" w:after="120" w:line="276" w:lineRule="auto"/>
        <w:ind w:left="851"/>
        <w:jc w:val="both"/>
        <w:rPr>
          <w:rFonts w:ascii="Calibri" w:eastAsia="Calibri" w:hAnsi="Calibri" w:cs="Calibri"/>
          <w:sz w:val="22"/>
          <w:szCs w:val="22"/>
        </w:rPr>
      </w:pPr>
      <w:r w:rsidRPr="002F7288">
        <w:rPr>
          <w:rFonts w:ascii="Calibri" w:eastAsia="Calibri" w:hAnsi="Calibri" w:cs="Calibri"/>
          <w:sz w:val="22"/>
          <w:szCs w:val="22"/>
        </w:rPr>
        <w:t>Responsabile della protezione dei dati: Punto di contatto Regione Puglia: rpd@regione.puglia.it.</w:t>
      </w:r>
    </w:p>
    <w:p w:rsidR="00FE2010" w:rsidRPr="002F7288" w:rsidRDefault="00367B48" w:rsidP="001314D6">
      <w:pPr>
        <w:keepNext/>
        <w:spacing w:before="120" w:after="120"/>
        <w:jc w:val="center"/>
        <w:rPr>
          <w:rFonts w:ascii="Calibri" w:eastAsia="Calibri" w:hAnsi="Calibri" w:cs="Calibri"/>
          <w:b/>
          <w:sz w:val="22"/>
          <w:szCs w:val="22"/>
        </w:rPr>
      </w:pPr>
      <w:r w:rsidRPr="002F7288">
        <w:rPr>
          <w:rFonts w:ascii="Calibri" w:eastAsia="Calibri" w:hAnsi="Calibri" w:cs="Calibri"/>
          <w:b/>
          <w:sz w:val="22"/>
          <w:szCs w:val="22"/>
        </w:rPr>
        <w:t xml:space="preserve">Art. 13 – Condizioni di revoca/riduzione del finanziamento </w:t>
      </w:r>
    </w:p>
    <w:p w:rsidR="00FE2010" w:rsidRPr="002F7288" w:rsidRDefault="00367B48" w:rsidP="00737E7D">
      <w:pPr>
        <w:numPr>
          <w:ilvl w:val="0"/>
          <w:numId w:val="12"/>
        </w:numPr>
        <w:pBdr>
          <w:top w:val="nil"/>
          <w:left w:val="nil"/>
          <w:bottom w:val="nil"/>
          <w:right w:val="nil"/>
          <w:between w:val="nil"/>
        </w:pBdr>
        <w:spacing w:before="120" w:after="120" w:line="276" w:lineRule="auto"/>
        <w:ind w:left="851"/>
        <w:jc w:val="both"/>
        <w:rPr>
          <w:rFonts w:ascii="Calibri" w:eastAsia="Calibri" w:hAnsi="Calibri" w:cs="Calibri"/>
          <w:color w:val="000000"/>
          <w:sz w:val="22"/>
          <w:szCs w:val="22"/>
        </w:rPr>
      </w:pPr>
      <w:r w:rsidRPr="002F7288">
        <w:rPr>
          <w:rFonts w:ascii="Calibri" w:eastAsia="Calibri" w:hAnsi="Calibri" w:cs="Calibri"/>
          <w:color w:val="000000"/>
          <w:sz w:val="22"/>
          <w:szCs w:val="22"/>
        </w:rPr>
        <w:t xml:space="preserve">Il contributo assegnato è oggetto di revoca o decadenza, con provvedimento del Dirigente responsabile, nei seguenti casi: </w:t>
      </w:r>
    </w:p>
    <w:p w:rsidR="00FE2010" w:rsidRPr="002F7288" w:rsidRDefault="00923FE9" w:rsidP="00B03AB0">
      <w:pPr>
        <w:pStyle w:val="Paragrafoelenco"/>
        <w:numPr>
          <w:ilvl w:val="0"/>
          <w:numId w:val="26"/>
        </w:numPr>
        <w:tabs>
          <w:tab w:val="left" w:pos="0"/>
        </w:tabs>
        <w:spacing w:before="120" w:after="120"/>
        <w:ind w:left="1134"/>
        <w:jc w:val="both"/>
        <w:rPr>
          <w:rFonts w:cs="Calibri"/>
        </w:rPr>
      </w:pPr>
      <w:r w:rsidRPr="002F7288">
        <w:rPr>
          <w:rFonts w:cs="Calibri"/>
        </w:rPr>
        <w:t xml:space="preserve">rinuncia da parte dell’ Ente </w:t>
      </w:r>
      <w:r w:rsidR="0072449D">
        <w:rPr>
          <w:rFonts w:cs="Calibri"/>
        </w:rPr>
        <w:t>b</w:t>
      </w:r>
      <w:r w:rsidR="00367B48" w:rsidRPr="002F7288">
        <w:rPr>
          <w:rFonts w:cs="Calibri"/>
        </w:rPr>
        <w:t xml:space="preserve">eneficiario; </w:t>
      </w:r>
    </w:p>
    <w:p w:rsidR="00FE2010" w:rsidRPr="002F7288" w:rsidRDefault="00367B48" w:rsidP="00B03AB0">
      <w:pPr>
        <w:pStyle w:val="Paragrafoelenco"/>
        <w:numPr>
          <w:ilvl w:val="0"/>
          <w:numId w:val="26"/>
        </w:numPr>
        <w:tabs>
          <w:tab w:val="left" w:pos="0"/>
        </w:tabs>
        <w:spacing w:before="120" w:after="120"/>
        <w:ind w:left="1134"/>
        <w:jc w:val="both"/>
        <w:rPr>
          <w:rFonts w:cs="Calibri"/>
        </w:rPr>
      </w:pPr>
      <w:r w:rsidRPr="002F7288">
        <w:rPr>
          <w:rFonts w:cs="Calibri"/>
        </w:rPr>
        <w:t xml:space="preserve">per imperizia o altro comportamento, </w:t>
      </w:r>
      <w:r w:rsidR="00923FE9" w:rsidRPr="002F7288">
        <w:rPr>
          <w:rFonts w:cs="Calibri"/>
        </w:rPr>
        <w:t>l’Ente</w:t>
      </w:r>
      <w:r w:rsidR="0072449D">
        <w:rPr>
          <w:rFonts w:cs="Calibri"/>
        </w:rPr>
        <w:t xml:space="preserve"> b</w:t>
      </w:r>
      <w:r w:rsidRPr="002F7288">
        <w:rPr>
          <w:rFonts w:cs="Calibri"/>
        </w:rPr>
        <w:t>eneficiario comprometta la tempestiva esecuzione e/o buona riuscita dell'attività di progetto;</w:t>
      </w:r>
    </w:p>
    <w:p w:rsidR="00FE2010" w:rsidRPr="002F7288" w:rsidRDefault="00367B48" w:rsidP="00B03AB0">
      <w:pPr>
        <w:pStyle w:val="Paragrafoelenco"/>
        <w:numPr>
          <w:ilvl w:val="0"/>
          <w:numId w:val="26"/>
        </w:numPr>
        <w:tabs>
          <w:tab w:val="left" w:pos="0"/>
        </w:tabs>
        <w:spacing w:before="120" w:after="120"/>
        <w:ind w:left="1134"/>
        <w:jc w:val="both"/>
        <w:rPr>
          <w:rFonts w:cs="Calibri"/>
        </w:rPr>
      </w:pPr>
      <w:r w:rsidRPr="002F7288">
        <w:rPr>
          <w:rFonts w:cs="Calibri"/>
        </w:rPr>
        <w:t xml:space="preserve">assegnazione del contributo sulla base di dati, notizie o dichiarazioni false, inesatte o reticenti; </w:t>
      </w:r>
    </w:p>
    <w:p w:rsidR="00FE2010" w:rsidRPr="002F7288" w:rsidRDefault="00367B48" w:rsidP="00B03AB0">
      <w:pPr>
        <w:pStyle w:val="Paragrafoelenco"/>
        <w:numPr>
          <w:ilvl w:val="0"/>
          <w:numId w:val="26"/>
        </w:numPr>
        <w:tabs>
          <w:tab w:val="left" w:pos="0"/>
        </w:tabs>
        <w:spacing w:before="120" w:after="120"/>
        <w:ind w:left="1134"/>
        <w:jc w:val="both"/>
        <w:rPr>
          <w:rFonts w:cs="Calibri"/>
        </w:rPr>
      </w:pPr>
      <w:r w:rsidRPr="002F7288">
        <w:rPr>
          <w:rFonts w:cs="Calibri"/>
        </w:rPr>
        <w:t>mancato svolgimento dell’attività finanziata, ovvero realizzazione della stessa in maniera diffo</w:t>
      </w:r>
      <w:r w:rsidR="00B21911" w:rsidRPr="002F7288">
        <w:rPr>
          <w:rFonts w:cs="Calibri"/>
        </w:rPr>
        <w:t>rme rispetto al p</w:t>
      </w:r>
      <w:r w:rsidRPr="002F7288">
        <w:rPr>
          <w:rFonts w:cs="Calibri"/>
        </w:rPr>
        <w:t>rog</w:t>
      </w:r>
      <w:r w:rsidR="00B21911" w:rsidRPr="002F7288">
        <w:rPr>
          <w:rFonts w:cs="Calibri"/>
        </w:rPr>
        <w:t>etto</w:t>
      </w:r>
      <w:r w:rsidRPr="002F7288">
        <w:rPr>
          <w:rFonts w:cs="Calibri"/>
        </w:rPr>
        <w:t xml:space="preserve"> approvato, tale da risultare non coerente con gli obiettivi e le priorità indicate;</w:t>
      </w:r>
    </w:p>
    <w:p w:rsidR="00FE2010" w:rsidRPr="002F7288" w:rsidRDefault="00367B48" w:rsidP="00B03AB0">
      <w:pPr>
        <w:pStyle w:val="Paragrafoelenco"/>
        <w:numPr>
          <w:ilvl w:val="0"/>
          <w:numId w:val="26"/>
        </w:numPr>
        <w:tabs>
          <w:tab w:val="left" w:pos="0"/>
        </w:tabs>
        <w:spacing w:before="120" w:after="120"/>
        <w:ind w:left="1134"/>
        <w:jc w:val="both"/>
        <w:rPr>
          <w:rFonts w:cs="Calibri"/>
        </w:rPr>
      </w:pPr>
      <w:r w:rsidRPr="002F7288">
        <w:rPr>
          <w:rFonts w:cs="Calibri"/>
        </w:rPr>
        <w:t xml:space="preserve">mancata o incompleta </w:t>
      </w:r>
      <w:r w:rsidR="003D60C6">
        <w:rPr>
          <w:rFonts w:cs="Calibri"/>
        </w:rPr>
        <w:t>trasmissione</w:t>
      </w:r>
      <w:r w:rsidRPr="002F7288">
        <w:rPr>
          <w:rFonts w:cs="Calibri"/>
        </w:rPr>
        <w:t xml:space="preserve"> della documentazione </w:t>
      </w:r>
      <w:r w:rsidR="003D60C6">
        <w:rPr>
          <w:rFonts w:cs="Calibri"/>
        </w:rPr>
        <w:t xml:space="preserve">prevista </w:t>
      </w:r>
      <w:r w:rsidRPr="002F7288">
        <w:rPr>
          <w:rFonts w:cs="Calibri"/>
        </w:rPr>
        <w:t xml:space="preserve"> dai </w:t>
      </w:r>
      <w:r w:rsidR="003D60C6">
        <w:rPr>
          <w:rFonts w:cs="Calibri"/>
        </w:rPr>
        <w:t>vari</w:t>
      </w:r>
      <w:r w:rsidRPr="002F7288">
        <w:rPr>
          <w:rFonts w:cs="Calibri"/>
        </w:rPr>
        <w:t xml:space="preserve"> allegati all’istanza di contributo</w:t>
      </w:r>
      <w:r w:rsidR="003D60C6">
        <w:rPr>
          <w:rFonts w:cs="Calibri"/>
        </w:rPr>
        <w:t>, ovvero della</w:t>
      </w:r>
      <w:r w:rsidRPr="002F7288">
        <w:rPr>
          <w:rFonts w:cs="Calibri"/>
        </w:rPr>
        <w:t xml:space="preserve"> rendicontazione consuntiva </w:t>
      </w:r>
      <w:r w:rsidR="003D60C6">
        <w:rPr>
          <w:rFonts w:cs="Calibri"/>
        </w:rPr>
        <w:t xml:space="preserve">entro i </w:t>
      </w:r>
      <w:r w:rsidRPr="002F7288">
        <w:rPr>
          <w:rFonts w:cs="Calibri"/>
        </w:rPr>
        <w:t>termini prescritti;</w:t>
      </w:r>
    </w:p>
    <w:p w:rsidR="00FE2010" w:rsidRPr="002F7288" w:rsidRDefault="00367B48" w:rsidP="00B03AB0">
      <w:pPr>
        <w:pStyle w:val="Paragrafoelenco"/>
        <w:numPr>
          <w:ilvl w:val="0"/>
          <w:numId w:val="26"/>
        </w:numPr>
        <w:tabs>
          <w:tab w:val="left" w:pos="0"/>
        </w:tabs>
        <w:spacing w:before="120" w:after="120"/>
        <w:ind w:left="1134"/>
        <w:jc w:val="both"/>
        <w:rPr>
          <w:rFonts w:cs="Calibri"/>
        </w:rPr>
      </w:pPr>
      <w:r w:rsidRPr="002F7288">
        <w:rPr>
          <w:rFonts w:cs="Calibri"/>
        </w:rPr>
        <w:t>nel caso in cui il Bilancio consuntivo annuale evidenzia una diminuzione del costo complessivo dell’attività, riferito ai costi ammissibi</w:t>
      </w:r>
      <w:r w:rsidR="003D60C6">
        <w:rPr>
          <w:rFonts w:cs="Calibri"/>
        </w:rPr>
        <w:t>li, superiore al 50% rispetto al</w:t>
      </w:r>
      <w:r w:rsidRPr="002F7288">
        <w:rPr>
          <w:rFonts w:cs="Calibri"/>
        </w:rPr>
        <w:t xml:space="preserve"> Bilancio preventivo presentato;</w:t>
      </w:r>
    </w:p>
    <w:p w:rsidR="00FE2010" w:rsidRPr="002F7288" w:rsidRDefault="00367B48" w:rsidP="00B03AB0">
      <w:pPr>
        <w:pStyle w:val="Paragrafoelenco"/>
        <w:numPr>
          <w:ilvl w:val="0"/>
          <w:numId w:val="26"/>
        </w:numPr>
        <w:tabs>
          <w:tab w:val="left" w:pos="0"/>
        </w:tabs>
        <w:spacing w:before="120" w:after="120"/>
        <w:ind w:left="1134"/>
        <w:jc w:val="both"/>
        <w:rPr>
          <w:rFonts w:cs="Calibri"/>
        </w:rPr>
      </w:pPr>
      <w:r w:rsidRPr="002F7288">
        <w:rPr>
          <w:rFonts w:cs="Calibri"/>
        </w:rPr>
        <w:t>mancato rispetto anche di</w:t>
      </w:r>
      <w:r w:rsidR="003D60C6">
        <w:rPr>
          <w:rFonts w:cs="Calibri"/>
        </w:rPr>
        <w:t xml:space="preserve"> una</w:t>
      </w:r>
      <w:r w:rsidRPr="002F7288">
        <w:rPr>
          <w:rFonts w:cs="Calibri"/>
        </w:rPr>
        <w:t xml:space="preserve"> p</w:t>
      </w:r>
      <w:r w:rsidR="00F772CE">
        <w:rPr>
          <w:rFonts w:cs="Calibri"/>
        </w:rPr>
        <w:t>arte degli obblighi previsti all’</w:t>
      </w:r>
      <w:r w:rsidRPr="002F7288">
        <w:rPr>
          <w:rFonts w:cs="Calibri"/>
        </w:rPr>
        <w:t>art. 4</w:t>
      </w:r>
      <w:r w:rsidR="00F772CE">
        <w:rPr>
          <w:rFonts w:cs="Calibri"/>
        </w:rPr>
        <w:t xml:space="preserve"> del presente Disciplinare</w:t>
      </w:r>
      <w:r w:rsidRPr="002F7288">
        <w:rPr>
          <w:rFonts w:cs="Calibri"/>
        </w:rPr>
        <w:t xml:space="preserve">; </w:t>
      </w:r>
    </w:p>
    <w:p w:rsidR="00FE2010" w:rsidRPr="002F7288" w:rsidRDefault="00367B48" w:rsidP="00B03AB0">
      <w:pPr>
        <w:pStyle w:val="Paragrafoelenco"/>
        <w:numPr>
          <w:ilvl w:val="0"/>
          <w:numId w:val="26"/>
        </w:numPr>
        <w:tabs>
          <w:tab w:val="left" w:pos="0"/>
        </w:tabs>
        <w:spacing w:before="120" w:after="120"/>
        <w:ind w:left="1134"/>
        <w:jc w:val="both"/>
        <w:rPr>
          <w:rFonts w:cs="Calibri"/>
        </w:rPr>
      </w:pPr>
      <w:r w:rsidRPr="002F7288">
        <w:rPr>
          <w:rFonts w:cs="Calibri"/>
        </w:rPr>
        <w:t>riscontro, in sede di verifica o controllo, di irregolarità amministrative nella realizzazione del progetto.</w:t>
      </w:r>
    </w:p>
    <w:p w:rsidR="006078A5" w:rsidRDefault="00367B48" w:rsidP="00737E7D">
      <w:pPr>
        <w:numPr>
          <w:ilvl w:val="0"/>
          <w:numId w:val="12"/>
        </w:numPr>
        <w:pBdr>
          <w:top w:val="nil"/>
          <w:left w:val="nil"/>
          <w:bottom w:val="nil"/>
          <w:right w:val="nil"/>
          <w:between w:val="nil"/>
        </w:pBdr>
        <w:tabs>
          <w:tab w:val="left" w:pos="0"/>
        </w:tabs>
        <w:spacing w:before="120" w:after="120" w:line="276" w:lineRule="auto"/>
        <w:ind w:left="851"/>
        <w:jc w:val="both"/>
        <w:rPr>
          <w:rFonts w:ascii="Calibri" w:eastAsia="Calibri" w:hAnsi="Calibri" w:cs="Calibri"/>
          <w:color w:val="000000"/>
          <w:sz w:val="22"/>
          <w:szCs w:val="22"/>
        </w:rPr>
      </w:pPr>
      <w:r w:rsidRPr="003F50D1">
        <w:rPr>
          <w:rFonts w:ascii="Calibri" w:eastAsia="Calibri" w:hAnsi="Calibri" w:cs="Calibri"/>
          <w:color w:val="000000"/>
          <w:sz w:val="22"/>
          <w:szCs w:val="22"/>
        </w:rPr>
        <w:t xml:space="preserve">La rinuncia al contributo assegnato comporta </w:t>
      </w:r>
      <w:r w:rsidR="003F50D1" w:rsidRPr="003F50D1">
        <w:rPr>
          <w:rFonts w:ascii="Calibri" w:eastAsia="Calibri" w:hAnsi="Calibri" w:cs="Calibri"/>
          <w:color w:val="000000"/>
          <w:sz w:val="22"/>
          <w:szCs w:val="22"/>
        </w:rPr>
        <w:t xml:space="preserve">l’obbligo, in capo all’Ente beneficiario, di restituire le somme già percepite per l’annualità di riferimento. Tale rinuncia produce effetti </w:t>
      </w:r>
      <w:r w:rsidR="006078A5">
        <w:rPr>
          <w:rFonts w:ascii="Calibri" w:eastAsia="Calibri" w:hAnsi="Calibri" w:cs="Calibri"/>
          <w:color w:val="000000"/>
          <w:sz w:val="22"/>
          <w:szCs w:val="22"/>
        </w:rPr>
        <w:t xml:space="preserve"> </w:t>
      </w:r>
      <w:r w:rsidR="003F50D1" w:rsidRPr="003F50D1">
        <w:rPr>
          <w:rFonts w:ascii="Calibri" w:eastAsia="Calibri" w:hAnsi="Calibri" w:cs="Calibri"/>
          <w:color w:val="000000"/>
          <w:sz w:val="22"/>
          <w:szCs w:val="22"/>
        </w:rPr>
        <w:t xml:space="preserve">anche per le annualità successive, determinando la </w:t>
      </w:r>
      <w:r w:rsidR="006078A5">
        <w:rPr>
          <w:rFonts w:ascii="Calibri" w:eastAsia="Calibri" w:hAnsi="Calibri" w:cs="Calibri"/>
          <w:color w:val="000000"/>
          <w:sz w:val="22"/>
          <w:szCs w:val="22"/>
        </w:rPr>
        <w:t xml:space="preserve">possibile </w:t>
      </w:r>
      <w:r w:rsidR="003F50D1" w:rsidRPr="003F50D1">
        <w:rPr>
          <w:rFonts w:ascii="Calibri" w:eastAsia="Calibri" w:hAnsi="Calibri" w:cs="Calibri"/>
          <w:color w:val="000000"/>
          <w:sz w:val="22"/>
          <w:szCs w:val="22"/>
        </w:rPr>
        <w:t>decadenza dal finanziamento per le relative attività</w:t>
      </w:r>
      <w:r w:rsidR="006078A5">
        <w:rPr>
          <w:rFonts w:ascii="Calibri" w:eastAsia="Calibri" w:hAnsi="Calibri" w:cs="Calibri"/>
          <w:color w:val="000000"/>
          <w:sz w:val="22"/>
          <w:szCs w:val="22"/>
        </w:rPr>
        <w:t xml:space="preserve">. </w:t>
      </w:r>
    </w:p>
    <w:p w:rsidR="00FE2010" w:rsidRPr="003F50D1" w:rsidRDefault="00367B48" w:rsidP="00737E7D">
      <w:pPr>
        <w:numPr>
          <w:ilvl w:val="0"/>
          <w:numId w:val="12"/>
        </w:numPr>
        <w:pBdr>
          <w:top w:val="nil"/>
          <w:left w:val="nil"/>
          <w:bottom w:val="nil"/>
          <w:right w:val="nil"/>
          <w:between w:val="nil"/>
        </w:pBdr>
        <w:tabs>
          <w:tab w:val="left" w:pos="0"/>
        </w:tabs>
        <w:spacing w:before="120" w:after="120" w:line="276" w:lineRule="auto"/>
        <w:ind w:left="851"/>
        <w:jc w:val="both"/>
        <w:rPr>
          <w:rFonts w:ascii="Calibri" w:eastAsia="Calibri" w:hAnsi="Calibri" w:cs="Calibri"/>
          <w:color w:val="000000"/>
          <w:sz w:val="22"/>
          <w:szCs w:val="22"/>
        </w:rPr>
      </w:pPr>
      <w:r w:rsidRPr="003F50D1">
        <w:rPr>
          <w:rFonts w:ascii="Calibri" w:eastAsia="Calibri" w:hAnsi="Calibri" w:cs="Calibri"/>
          <w:color w:val="000000"/>
          <w:sz w:val="22"/>
          <w:szCs w:val="22"/>
        </w:rPr>
        <w:t xml:space="preserve">In caso di revoca parziale riferita alla parte di finanziamento di cui alle spese accertate </w:t>
      </w:r>
      <w:r w:rsidR="00E953F1">
        <w:rPr>
          <w:rFonts w:ascii="Calibri" w:eastAsia="Calibri" w:hAnsi="Calibri" w:cs="Calibri"/>
          <w:color w:val="000000"/>
          <w:sz w:val="22"/>
          <w:szCs w:val="22"/>
        </w:rPr>
        <w:t>come “</w:t>
      </w:r>
      <w:r w:rsidRPr="003F50D1">
        <w:rPr>
          <w:rFonts w:ascii="Calibri" w:eastAsia="Calibri" w:hAnsi="Calibri" w:cs="Calibri"/>
          <w:color w:val="000000"/>
          <w:sz w:val="22"/>
          <w:szCs w:val="22"/>
        </w:rPr>
        <w:t>non ammissibili</w:t>
      </w:r>
      <w:r w:rsidR="00E953F1">
        <w:rPr>
          <w:rFonts w:ascii="Calibri" w:eastAsia="Calibri" w:hAnsi="Calibri" w:cs="Calibri"/>
          <w:color w:val="000000"/>
          <w:sz w:val="22"/>
          <w:szCs w:val="22"/>
        </w:rPr>
        <w:t>”</w:t>
      </w:r>
      <w:r w:rsidRPr="003F50D1">
        <w:rPr>
          <w:rFonts w:ascii="Calibri" w:eastAsia="Calibri" w:hAnsi="Calibri" w:cs="Calibri"/>
          <w:color w:val="000000"/>
          <w:sz w:val="22"/>
          <w:szCs w:val="22"/>
        </w:rPr>
        <w:t>, le ste</w:t>
      </w:r>
      <w:r w:rsidR="00923FE9" w:rsidRPr="003F50D1">
        <w:rPr>
          <w:rFonts w:ascii="Calibri" w:eastAsia="Calibri" w:hAnsi="Calibri" w:cs="Calibri"/>
          <w:color w:val="000000"/>
          <w:sz w:val="22"/>
          <w:szCs w:val="22"/>
        </w:rPr>
        <w:t>sse saranno a totale carico dell’Ente</w:t>
      </w:r>
      <w:r w:rsidR="0072449D">
        <w:rPr>
          <w:rFonts w:ascii="Calibri" w:eastAsia="Calibri" w:hAnsi="Calibri" w:cs="Calibri"/>
          <w:color w:val="000000"/>
          <w:sz w:val="22"/>
          <w:szCs w:val="22"/>
        </w:rPr>
        <w:t xml:space="preserve"> b</w:t>
      </w:r>
      <w:r w:rsidRPr="003F50D1">
        <w:rPr>
          <w:rFonts w:ascii="Calibri" w:eastAsia="Calibri" w:hAnsi="Calibri" w:cs="Calibri"/>
          <w:color w:val="000000"/>
          <w:sz w:val="22"/>
          <w:szCs w:val="22"/>
        </w:rPr>
        <w:t>eneficiario.</w:t>
      </w:r>
    </w:p>
    <w:p w:rsidR="00FE2010" w:rsidRPr="002F7288" w:rsidRDefault="00367B48" w:rsidP="00737E7D">
      <w:pPr>
        <w:numPr>
          <w:ilvl w:val="0"/>
          <w:numId w:val="12"/>
        </w:numPr>
        <w:pBdr>
          <w:top w:val="nil"/>
          <w:left w:val="nil"/>
          <w:bottom w:val="nil"/>
          <w:right w:val="nil"/>
          <w:between w:val="nil"/>
        </w:pBdr>
        <w:tabs>
          <w:tab w:val="left" w:pos="0"/>
        </w:tabs>
        <w:spacing w:before="120" w:after="120" w:line="276" w:lineRule="auto"/>
        <w:ind w:left="851"/>
        <w:jc w:val="both"/>
        <w:rPr>
          <w:rFonts w:ascii="Calibri" w:eastAsia="Calibri" w:hAnsi="Calibri" w:cs="Calibri"/>
          <w:color w:val="000000"/>
          <w:sz w:val="22"/>
          <w:szCs w:val="22"/>
        </w:rPr>
      </w:pPr>
      <w:r w:rsidRPr="002F7288">
        <w:rPr>
          <w:rFonts w:ascii="Calibri" w:eastAsia="Calibri" w:hAnsi="Calibri" w:cs="Calibri"/>
          <w:color w:val="000000"/>
          <w:sz w:val="22"/>
          <w:szCs w:val="22"/>
        </w:rPr>
        <w:lastRenderedPageBreak/>
        <w:t xml:space="preserve">Con l’atto di revoca sono altresì definite le modalità di restituzione delle somme. L’atto di revoca costituisce in capo alla Regione il diritto ad esigere immediatamente la somma ivi determinata. </w:t>
      </w:r>
    </w:p>
    <w:p w:rsidR="00FE2010" w:rsidRPr="002F7288" w:rsidRDefault="00367B48" w:rsidP="00737E7D">
      <w:pPr>
        <w:numPr>
          <w:ilvl w:val="0"/>
          <w:numId w:val="12"/>
        </w:numPr>
        <w:pBdr>
          <w:top w:val="nil"/>
          <w:left w:val="nil"/>
          <w:bottom w:val="nil"/>
          <w:right w:val="nil"/>
          <w:between w:val="nil"/>
        </w:pBdr>
        <w:tabs>
          <w:tab w:val="left" w:pos="0"/>
        </w:tabs>
        <w:spacing w:before="120" w:after="120" w:line="276" w:lineRule="auto"/>
        <w:ind w:left="851"/>
        <w:jc w:val="both"/>
        <w:rPr>
          <w:rFonts w:ascii="Calibri" w:eastAsia="Calibri" w:hAnsi="Calibri" w:cs="Calibri"/>
          <w:color w:val="000000"/>
          <w:sz w:val="22"/>
          <w:szCs w:val="22"/>
        </w:rPr>
      </w:pPr>
      <w:r w:rsidRPr="002F7288">
        <w:rPr>
          <w:rFonts w:ascii="Calibri" w:eastAsia="Calibri" w:hAnsi="Calibri" w:cs="Calibri"/>
          <w:color w:val="000000"/>
          <w:sz w:val="22"/>
          <w:szCs w:val="22"/>
        </w:rPr>
        <w:t xml:space="preserve">Ai sensi dell’articolo 9 del decreto legislativo n. 123 del 31 marzo 1998, </w:t>
      </w:r>
      <w:r w:rsidR="005C0AE8">
        <w:rPr>
          <w:rFonts w:ascii="Calibri" w:eastAsia="Calibri" w:hAnsi="Calibri" w:cs="Calibri"/>
          <w:color w:val="000000"/>
          <w:sz w:val="22"/>
          <w:szCs w:val="22"/>
        </w:rPr>
        <w:t>in caso di revoca o indebita percezione, l’Ente beneficiario deve restituire le somme ricevute maggiorate</w:t>
      </w:r>
      <w:r w:rsidRPr="002F7288">
        <w:rPr>
          <w:rFonts w:ascii="Calibri" w:eastAsia="Calibri" w:hAnsi="Calibri" w:cs="Calibri"/>
          <w:color w:val="000000"/>
          <w:sz w:val="22"/>
          <w:szCs w:val="22"/>
        </w:rPr>
        <w:t xml:space="preserve"> del tasso ufficiale di riferimento</w:t>
      </w:r>
      <w:r w:rsidR="005E012C">
        <w:rPr>
          <w:rFonts w:ascii="Calibri" w:eastAsia="Calibri" w:hAnsi="Calibri" w:cs="Calibri"/>
          <w:color w:val="000000"/>
          <w:sz w:val="22"/>
          <w:szCs w:val="22"/>
        </w:rPr>
        <w:t xml:space="preserve"> (TUR)</w:t>
      </w:r>
      <w:r w:rsidRPr="002F7288">
        <w:rPr>
          <w:rFonts w:ascii="Calibri" w:eastAsia="Calibri" w:hAnsi="Calibri" w:cs="Calibri"/>
          <w:color w:val="000000"/>
          <w:sz w:val="22"/>
          <w:szCs w:val="22"/>
        </w:rPr>
        <w:t xml:space="preserve"> vigente alla data di stipula del</w:t>
      </w:r>
      <w:r w:rsidR="005C0AE8">
        <w:rPr>
          <w:rFonts w:ascii="Calibri" w:eastAsia="Calibri" w:hAnsi="Calibri" w:cs="Calibri"/>
          <w:color w:val="000000"/>
          <w:sz w:val="22"/>
          <w:szCs w:val="22"/>
        </w:rPr>
        <w:t xml:space="preserve"> presente disciplinare</w:t>
      </w:r>
      <w:r w:rsidRPr="002F7288">
        <w:rPr>
          <w:rFonts w:ascii="Calibri" w:eastAsia="Calibri" w:hAnsi="Calibri" w:cs="Calibri"/>
          <w:color w:val="000000"/>
          <w:sz w:val="22"/>
          <w:szCs w:val="22"/>
        </w:rPr>
        <w:t xml:space="preserve"> incrementato di 5 punti percentuali per il periodo intercorrente tra la data di corresponsione dei contributi e quella di restituzione degli stessi. </w:t>
      </w:r>
      <w:r w:rsidR="005C0AE8">
        <w:rPr>
          <w:rFonts w:ascii="Calibri" w:eastAsia="Calibri" w:hAnsi="Calibri" w:cs="Calibri"/>
          <w:color w:val="000000"/>
          <w:sz w:val="22"/>
          <w:szCs w:val="22"/>
        </w:rPr>
        <w:t>Restano a totale carico del medesimo Ente beneficiario tutti gli oneri</w:t>
      </w:r>
      <w:r w:rsidR="005C0AE8" w:rsidRPr="005C0AE8">
        <w:rPr>
          <w:rFonts w:ascii="Calibri" w:eastAsia="Calibri" w:hAnsi="Calibri" w:cs="Calibri"/>
          <w:color w:val="000000"/>
          <w:sz w:val="22"/>
          <w:szCs w:val="22"/>
        </w:rPr>
        <w:t xml:space="preserve"> </w:t>
      </w:r>
      <w:r w:rsidR="005C0AE8" w:rsidRPr="002F7288">
        <w:rPr>
          <w:rFonts w:ascii="Calibri" w:eastAsia="Calibri" w:hAnsi="Calibri" w:cs="Calibri"/>
          <w:color w:val="000000"/>
          <w:sz w:val="22"/>
          <w:szCs w:val="22"/>
        </w:rPr>
        <w:t>relativi all'intervento</w:t>
      </w:r>
      <w:r w:rsidR="005C0AE8">
        <w:rPr>
          <w:rFonts w:ascii="Calibri" w:eastAsia="Calibri" w:hAnsi="Calibri" w:cs="Calibri"/>
          <w:color w:val="000000"/>
          <w:sz w:val="22"/>
          <w:szCs w:val="22"/>
        </w:rPr>
        <w:t>.</w:t>
      </w:r>
    </w:p>
    <w:p w:rsidR="00DA5263" w:rsidRPr="00DA5263" w:rsidRDefault="005E012C" w:rsidP="00737E7D">
      <w:pPr>
        <w:keepNext/>
        <w:numPr>
          <w:ilvl w:val="0"/>
          <w:numId w:val="12"/>
        </w:numPr>
        <w:pBdr>
          <w:top w:val="nil"/>
          <w:left w:val="nil"/>
          <w:bottom w:val="nil"/>
          <w:right w:val="nil"/>
          <w:between w:val="nil"/>
        </w:pBdr>
        <w:tabs>
          <w:tab w:val="left" w:pos="0"/>
        </w:tabs>
        <w:spacing w:before="120" w:after="120" w:line="276" w:lineRule="auto"/>
        <w:ind w:left="851"/>
        <w:jc w:val="both"/>
        <w:rPr>
          <w:rFonts w:ascii="Calibri" w:eastAsia="Calibri" w:hAnsi="Calibri" w:cs="Calibri"/>
          <w:b/>
          <w:color w:val="000000"/>
          <w:sz w:val="22"/>
          <w:szCs w:val="22"/>
        </w:rPr>
      </w:pPr>
      <w:r w:rsidRPr="005E012C">
        <w:rPr>
          <w:rFonts w:ascii="Calibri" w:eastAsia="Calibri" w:hAnsi="Calibri" w:cs="Calibri"/>
          <w:color w:val="000000"/>
          <w:sz w:val="22"/>
          <w:szCs w:val="22"/>
        </w:rPr>
        <w:t>Se la restituzione deriva da fatti non imputabili all'Ente</w:t>
      </w:r>
      <w:r>
        <w:rPr>
          <w:rFonts w:ascii="Calibri" w:eastAsia="Calibri" w:hAnsi="Calibri" w:cs="Calibri"/>
          <w:color w:val="000000"/>
          <w:sz w:val="22"/>
          <w:szCs w:val="22"/>
        </w:rPr>
        <w:t xml:space="preserve"> beneficiario </w:t>
      </w:r>
      <w:r w:rsidRPr="005E012C">
        <w:rPr>
          <w:rFonts w:ascii="Calibri" w:eastAsia="Calibri" w:hAnsi="Calibri" w:cs="Calibri"/>
          <w:color w:val="000000"/>
          <w:sz w:val="22"/>
          <w:szCs w:val="22"/>
        </w:rPr>
        <w:t xml:space="preserve">, il rimborso avverrà con la sola maggiorazione degli interessi calcolati al </w:t>
      </w:r>
      <w:r w:rsidRPr="00DA5263">
        <w:rPr>
          <w:rFonts w:ascii="Calibri" w:eastAsia="Calibri" w:hAnsi="Calibri" w:cs="Calibri"/>
          <w:color w:val="000000"/>
          <w:sz w:val="22"/>
          <w:szCs w:val="22"/>
        </w:rPr>
        <w:t>tasso ufficiale di riferimento</w:t>
      </w:r>
      <w:r w:rsidRPr="005E012C">
        <w:rPr>
          <w:rFonts w:ascii="Calibri" w:eastAsia="Calibri" w:hAnsi="Calibri" w:cs="Calibri"/>
          <w:color w:val="000000"/>
          <w:sz w:val="22"/>
          <w:szCs w:val="22"/>
        </w:rPr>
        <w:t xml:space="preserve"> </w:t>
      </w:r>
      <w:r>
        <w:rPr>
          <w:rFonts w:ascii="Calibri" w:eastAsia="Calibri" w:hAnsi="Calibri" w:cs="Calibri"/>
          <w:color w:val="000000"/>
          <w:sz w:val="22"/>
          <w:szCs w:val="22"/>
        </w:rPr>
        <w:t>(</w:t>
      </w:r>
      <w:r w:rsidRPr="005E012C">
        <w:rPr>
          <w:rFonts w:ascii="Calibri" w:eastAsia="Calibri" w:hAnsi="Calibri" w:cs="Calibri"/>
          <w:color w:val="000000"/>
          <w:sz w:val="22"/>
          <w:szCs w:val="22"/>
        </w:rPr>
        <w:t>TUR</w:t>
      </w:r>
      <w:r>
        <w:rPr>
          <w:rFonts w:ascii="Calibri" w:eastAsia="Calibri" w:hAnsi="Calibri" w:cs="Calibri"/>
          <w:color w:val="000000"/>
          <w:sz w:val="22"/>
          <w:szCs w:val="22"/>
        </w:rPr>
        <w:t xml:space="preserve"> )</w:t>
      </w:r>
      <w:r w:rsidR="00DA5263" w:rsidRPr="00DA5263">
        <w:rPr>
          <w:rFonts w:ascii="Calibri" w:eastAsia="Calibri" w:hAnsi="Calibri" w:cs="Calibri"/>
          <w:color w:val="000000"/>
          <w:sz w:val="22"/>
          <w:szCs w:val="22"/>
        </w:rPr>
        <w:t>.</w:t>
      </w:r>
    </w:p>
    <w:p w:rsidR="00DA5263" w:rsidRPr="00DA5263" w:rsidRDefault="00DA5263" w:rsidP="00737E7D">
      <w:pPr>
        <w:keepNext/>
        <w:pBdr>
          <w:top w:val="nil"/>
          <w:left w:val="nil"/>
          <w:bottom w:val="nil"/>
          <w:right w:val="nil"/>
          <w:between w:val="nil"/>
        </w:pBdr>
        <w:tabs>
          <w:tab w:val="left" w:pos="0"/>
        </w:tabs>
        <w:spacing w:before="120" w:after="120" w:line="276" w:lineRule="auto"/>
        <w:jc w:val="center"/>
        <w:rPr>
          <w:rFonts w:ascii="Calibri" w:hAnsi="Calibri" w:cs="Calibri"/>
          <w:b/>
          <w:color w:val="000000"/>
          <w:sz w:val="22"/>
          <w:szCs w:val="22"/>
        </w:rPr>
      </w:pPr>
      <w:r w:rsidRPr="00DA5263">
        <w:rPr>
          <w:rFonts w:ascii="Calibri" w:hAnsi="Calibri" w:cs="Calibri"/>
          <w:b/>
          <w:color w:val="000000"/>
          <w:sz w:val="22"/>
          <w:szCs w:val="22"/>
        </w:rPr>
        <w:t>Art. 14 - Prevenzione e repressione della criminalità organizzata e dei tentativi di infiltrazione mafiosa</w:t>
      </w:r>
    </w:p>
    <w:p w:rsidR="00DA5263" w:rsidRPr="00DA5263" w:rsidRDefault="00DA5263" w:rsidP="00737E7D">
      <w:pPr>
        <w:keepNext/>
        <w:spacing w:before="120" w:after="120" w:line="276" w:lineRule="auto"/>
        <w:jc w:val="both"/>
        <w:rPr>
          <w:rFonts w:ascii="Calibri" w:hAnsi="Calibri" w:cs="Calibri"/>
          <w:color w:val="000000"/>
          <w:sz w:val="22"/>
          <w:szCs w:val="22"/>
        </w:rPr>
      </w:pPr>
      <w:r w:rsidRPr="00DA5263">
        <w:rPr>
          <w:rFonts w:ascii="Calibri" w:hAnsi="Calibri" w:cs="Calibri"/>
          <w:color w:val="000000"/>
          <w:sz w:val="22"/>
          <w:szCs w:val="22"/>
        </w:rPr>
        <w:t xml:space="preserve">L’Ente Beneficiario è obbligato al rispetto della normativa sulla tracciabilità finanziaria prevista dalla legge 13 agosto 2010, n. 136 e </w:t>
      </w:r>
      <w:proofErr w:type="spellStart"/>
      <w:r w:rsidRPr="00DA5263">
        <w:rPr>
          <w:rFonts w:ascii="Calibri" w:hAnsi="Calibri" w:cs="Calibri"/>
          <w:color w:val="000000"/>
          <w:sz w:val="22"/>
          <w:szCs w:val="22"/>
        </w:rPr>
        <w:t>s.m.i.</w:t>
      </w:r>
      <w:proofErr w:type="spellEnd"/>
    </w:p>
    <w:p w:rsidR="00FE2010" w:rsidRPr="002F7288" w:rsidRDefault="00367B48" w:rsidP="00737E7D">
      <w:pPr>
        <w:keepNext/>
        <w:spacing w:before="120" w:after="120" w:line="276" w:lineRule="auto"/>
        <w:jc w:val="center"/>
        <w:rPr>
          <w:rFonts w:ascii="Calibri" w:eastAsia="Calibri" w:hAnsi="Calibri" w:cs="Calibri"/>
          <w:b/>
          <w:color w:val="000000"/>
          <w:sz w:val="22"/>
          <w:szCs w:val="22"/>
        </w:rPr>
      </w:pPr>
      <w:r w:rsidRPr="002F7288">
        <w:rPr>
          <w:rFonts w:ascii="Calibri" w:eastAsia="Calibri" w:hAnsi="Calibri" w:cs="Calibri"/>
          <w:b/>
          <w:color w:val="000000"/>
          <w:sz w:val="22"/>
          <w:szCs w:val="22"/>
        </w:rPr>
        <w:t>Art. 15 – Richiamo generale alle norme vigenti e alle disposizioni comunitarie</w:t>
      </w:r>
    </w:p>
    <w:p w:rsidR="00FE2010" w:rsidRPr="002F7288" w:rsidRDefault="00367B48" w:rsidP="00737E7D">
      <w:pPr>
        <w:spacing w:before="120" w:after="200" w:line="276" w:lineRule="auto"/>
        <w:jc w:val="both"/>
        <w:rPr>
          <w:rFonts w:ascii="Calibri" w:eastAsia="Calibri" w:hAnsi="Calibri" w:cs="Calibri"/>
          <w:color w:val="000000"/>
          <w:sz w:val="22"/>
          <w:szCs w:val="22"/>
        </w:rPr>
      </w:pPr>
      <w:r w:rsidRPr="002F7288">
        <w:rPr>
          <w:rFonts w:ascii="Calibri" w:eastAsia="Calibri" w:hAnsi="Calibri" w:cs="Calibri"/>
          <w:color w:val="000000"/>
          <w:sz w:val="22"/>
          <w:szCs w:val="22"/>
        </w:rPr>
        <w:t xml:space="preserve">Per quanto non espressamente previsto, si richiamano tutte le norme di legge regionali, nazionali e comunitarie vigenti in materia, </w:t>
      </w:r>
      <w:r w:rsidRPr="00377539">
        <w:rPr>
          <w:rFonts w:ascii="Calibri" w:eastAsia="Calibri" w:hAnsi="Calibri" w:cs="Calibri"/>
          <w:sz w:val="22"/>
          <w:szCs w:val="22"/>
        </w:rPr>
        <w:t>in quanto applicabili.</w:t>
      </w:r>
    </w:p>
    <w:p w:rsidR="00FE2010" w:rsidRPr="002F7288" w:rsidRDefault="00367B48" w:rsidP="00E1705D">
      <w:pPr>
        <w:spacing w:before="840"/>
        <w:ind w:left="4820"/>
        <w:jc w:val="both"/>
        <w:rPr>
          <w:rFonts w:ascii="Calibri" w:eastAsia="Calibri" w:hAnsi="Calibri" w:cs="Calibri"/>
          <w:color w:val="000000"/>
          <w:sz w:val="22"/>
          <w:szCs w:val="22"/>
        </w:rPr>
      </w:pPr>
      <w:bookmarkStart w:id="3" w:name="_heading=h.gnmnpfope1do" w:colFirst="0" w:colLast="0"/>
      <w:bookmarkEnd w:id="3"/>
      <w:r w:rsidRPr="002F7288">
        <w:rPr>
          <w:rFonts w:ascii="Calibri" w:eastAsia="Calibri" w:hAnsi="Calibri" w:cs="Calibri"/>
          <w:color w:val="000000"/>
          <w:sz w:val="22"/>
          <w:szCs w:val="22"/>
        </w:rPr>
        <w:t>Il Legale Rappresentante o suo delegato</w:t>
      </w:r>
      <w:r w:rsidRPr="002F7288">
        <w:rPr>
          <w:rFonts w:ascii="Calibri" w:eastAsia="Calibri" w:hAnsi="Calibri" w:cs="Calibri"/>
          <w:color w:val="000000"/>
          <w:sz w:val="22"/>
          <w:szCs w:val="22"/>
        </w:rPr>
        <w:tab/>
      </w:r>
    </w:p>
    <w:p w:rsidR="00FE2010" w:rsidRPr="002F7288" w:rsidRDefault="00367B48">
      <w:pPr>
        <w:spacing w:before="120"/>
        <w:ind w:left="4820" w:firstLine="707"/>
        <w:jc w:val="both"/>
        <w:rPr>
          <w:rFonts w:ascii="Calibri" w:eastAsia="Calibri" w:hAnsi="Calibri" w:cs="Calibri"/>
          <w:color w:val="000000"/>
          <w:sz w:val="22"/>
          <w:szCs w:val="22"/>
        </w:rPr>
      </w:pPr>
      <w:bookmarkStart w:id="4" w:name="_heading=h.30j0zll" w:colFirst="0" w:colLast="0"/>
      <w:bookmarkEnd w:id="4"/>
      <w:r w:rsidRPr="002F7288">
        <w:rPr>
          <w:rFonts w:ascii="Calibri" w:eastAsia="Calibri" w:hAnsi="Calibri" w:cs="Calibri"/>
          <w:i/>
          <w:color w:val="000000"/>
          <w:sz w:val="22"/>
          <w:szCs w:val="22"/>
        </w:rPr>
        <w:t>Firmato digitalmente</w:t>
      </w:r>
    </w:p>
    <w:sectPr w:rsidR="00FE2010" w:rsidRPr="002F7288">
      <w:footerReference w:type="even" r:id="rId18"/>
      <w:footerReference w:type="default" r:id="rId19"/>
      <w:headerReference w:type="first" r:id="rId20"/>
      <w:pgSz w:w="11906" w:h="16838"/>
      <w:pgMar w:top="856" w:right="1558" w:bottom="1134" w:left="1276" w:header="11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4B4" w:rsidRDefault="00367B48">
      <w:r>
        <w:separator/>
      </w:r>
    </w:p>
  </w:endnote>
  <w:endnote w:type="continuationSeparator" w:id="0">
    <w:p w:rsidR="007A34B4" w:rsidRDefault="0036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oto Sans Symbols">
    <w:altName w:val="Times New Roman"/>
    <w:charset w:val="00"/>
    <w:family w:val="auto"/>
    <w:pitch w:val="default"/>
  </w:font>
  <w:font w:name="SimSun-ExtB">
    <w:panose1 w:val="02010609060101010101"/>
    <w:charset w:val="86"/>
    <w:family w:val="modern"/>
    <w:pitch w:val="fixed"/>
    <w:sig w:usb0="00000003" w:usb1="0A0E0000" w:usb2="00000010" w:usb3="00000000" w:csb0="00040001"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10" w:rsidRDefault="00367B4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rsidR="00FE2010" w:rsidRDefault="00FE2010">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10" w:rsidRPr="00737E7D" w:rsidRDefault="00367B48">
    <w:pPr>
      <w:pBdr>
        <w:top w:val="nil"/>
        <w:left w:val="nil"/>
        <w:bottom w:val="nil"/>
        <w:right w:val="nil"/>
        <w:between w:val="nil"/>
      </w:pBdr>
      <w:tabs>
        <w:tab w:val="center" w:pos="4819"/>
        <w:tab w:val="right" w:pos="9638"/>
      </w:tabs>
      <w:jc w:val="right"/>
      <w:rPr>
        <w:rFonts w:ascii="Calibri" w:hAnsi="Calibri" w:cs="Calibri"/>
        <w:color w:val="000000"/>
        <w:sz w:val="18"/>
        <w:szCs w:val="18"/>
      </w:rPr>
    </w:pPr>
    <w:r w:rsidRPr="00737E7D">
      <w:rPr>
        <w:rFonts w:ascii="Calibri" w:hAnsi="Calibri" w:cs="Calibri"/>
        <w:color w:val="000000"/>
        <w:sz w:val="18"/>
        <w:szCs w:val="18"/>
      </w:rPr>
      <w:fldChar w:fldCharType="begin"/>
    </w:r>
    <w:r w:rsidRPr="00737E7D">
      <w:rPr>
        <w:rFonts w:ascii="Calibri" w:hAnsi="Calibri" w:cs="Calibri"/>
        <w:color w:val="000000"/>
        <w:sz w:val="18"/>
        <w:szCs w:val="18"/>
      </w:rPr>
      <w:instrText>PAGE</w:instrText>
    </w:r>
    <w:r w:rsidRPr="00737E7D">
      <w:rPr>
        <w:rFonts w:ascii="Calibri" w:hAnsi="Calibri" w:cs="Calibri"/>
        <w:color w:val="000000"/>
        <w:sz w:val="18"/>
        <w:szCs w:val="18"/>
      </w:rPr>
      <w:fldChar w:fldCharType="separate"/>
    </w:r>
    <w:r w:rsidR="00EC660B">
      <w:rPr>
        <w:rFonts w:ascii="Calibri" w:hAnsi="Calibri" w:cs="Calibri"/>
        <w:noProof/>
        <w:color w:val="000000"/>
        <w:sz w:val="18"/>
        <w:szCs w:val="18"/>
      </w:rPr>
      <w:t>3</w:t>
    </w:r>
    <w:r w:rsidRPr="00737E7D">
      <w:rPr>
        <w:rFonts w:ascii="Calibri" w:hAnsi="Calibri" w:cs="Calibri"/>
        <w:color w:val="000000"/>
        <w:sz w:val="18"/>
        <w:szCs w:val="18"/>
      </w:rPr>
      <w:fldChar w:fldCharType="end"/>
    </w:r>
  </w:p>
  <w:p w:rsidR="00FE2010" w:rsidRDefault="00FE2010" w:rsidP="00737E7D">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4B4" w:rsidRDefault="00367B48">
      <w:r>
        <w:separator/>
      </w:r>
    </w:p>
  </w:footnote>
  <w:footnote w:type="continuationSeparator" w:id="0">
    <w:p w:rsidR="007A34B4" w:rsidRDefault="00367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10" w:rsidRDefault="00FE2010">
    <w:pPr>
      <w:tabs>
        <w:tab w:val="left" w:pos="0"/>
      </w:tabs>
      <w:jc w:val="right"/>
      <w:rPr>
        <w:rFonts w:ascii="Calibri" w:eastAsia="Calibri" w:hAnsi="Calibri" w:cs="Calibri"/>
        <w:b/>
        <w:sz w:val="20"/>
        <w:szCs w:val="20"/>
      </w:rPr>
    </w:pPr>
  </w:p>
  <w:p w:rsidR="00FE2010" w:rsidRDefault="00FE2010">
    <w:pPr>
      <w:pBdr>
        <w:top w:val="nil"/>
        <w:left w:val="nil"/>
        <w:bottom w:val="nil"/>
        <w:right w:val="nil"/>
        <w:between w:val="nil"/>
      </w:pBdr>
      <w:tabs>
        <w:tab w:val="center" w:pos="4819"/>
        <w:tab w:val="right" w:pos="9638"/>
        <w:tab w:val="left" w:pos="8222"/>
      </w:tabs>
      <w:ind w:left="5529"/>
      <w:jc w:val="right"/>
      <w:rPr>
        <w:rFonts w:ascii="Calibri" w:eastAsia="Calibri" w:hAnsi="Calibri" w:cs="Calibri"/>
        <w:b/>
        <w:color w:val="000000"/>
        <w:sz w:val="20"/>
        <w:szCs w:val="20"/>
      </w:rPr>
    </w:pPr>
  </w:p>
  <w:p w:rsidR="00FE2010" w:rsidRDefault="00367B48">
    <w:pPr>
      <w:tabs>
        <w:tab w:val="left" w:pos="720"/>
        <w:tab w:val="left" w:pos="1440"/>
        <w:tab w:val="left" w:pos="2160"/>
        <w:tab w:val="left" w:pos="2880"/>
        <w:tab w:val="left" w:pos="3600"/>
        <w:tab w:val="left" w:pos="4320"/>
        <w:tab w:val="left" w:pos="8222"/>
      </w:tabs>
      <w:ind w:firstLine="2127"/>
    </w:pPr>
    <w:r>
      <w:rPr>
        <w:noProof/>
        <w:lang w:eastAsia="it-IT"/>
      </w:rPr>
      <w:drawing>
        <wp:inline distT="0" distB="0" distL="0" distR="0" wp14:anchorId="240DE28E" wp14:editId="43B93548">
          <wp:extent cx="722017" cy="1024255"/>
          <wp:effectExtent l="0" t="0" r="0" b="0"/>
          <wp:docPr id="5" name="image1.png" descr="logo regione puglia"/>
          <wp:cNvGraphicFramePr/>
          <a:graphic xmlns:a="http://schemas.openxmlformats.org/drawingml/2006/main">
            <a:graphicData uri="http://schemas.openxmlformats.org/drawingml/2006/picture">
              <pic:pic xmlns:pic="http://schemas.openxmlformats.org/drawingml/2006/picture">
                <pic:nvPicPr>
                  <pic:cNvPr id="0" name="image1.png" descr="logo regione puglia"/>
                  <pic:cNvPicPr preferRelativeResize="0"/>
                </pic:nvPicPr>
                <pic:blipFill>
                  <a:blip r:embed="rId1"/>
                  <a:srcRect/>
                  <a:stretch>
                    <a:fillRect/>
                  </a:stretch>
                </pic:blipFill>
                <pic:spPr>
                  <a:xfrm>
                    <a:off x="0" y="0"/>
                    <a:ext cx="722017" cy="1024255"/>
                  </a:xfrm>
                  <a:prstGeom prst="rect">
                    <a:avLst/>
                  </a:prstGeom>
                  <a:ln/>
                </pic:spPr>
              </pic:pic>
            </a:graphicData>
          </a:graphic>
        </wp:inline>
      </w:drawing>
    </w:r>
    <w:r>
      <w:tab/>
    </w:r>
    <w:r>
      <w:tab/>
    </w:r>
    <w:r>
      <w:tab/>
    </w:r>
    <w:r>
      <w:rPr>
        <w:noProof/>
        <w:lang w:eastAsia="it-IT"/>
      </w:rPr>
      <w:drawing>
        <wp:anchor distT="0" distB="0" distL="114300" distR="114300" simplePos="0" relativeHeight="251658240" behindDoc="0" locked="0" layoutInCell="1" hidden="0" allowOverlap="1" wp14:anchorId="333DE0E0" wp14:editId="67E8C36B">
          <wp:simplePos x="0" y="0"/>
          <wp:positionH relativeFrom="column">
            <wp:posOffset>3543794</wp:posOffset>
          </wp:positionH>
          <wp:positionV relativeFrom="paragraph">
            <wp:posOffset>127635</wp:posOffset>
          </wp:positionV>
          <wp:extent cx="1133475" cy="737870"/>
          <wp:effectExtent l="0" t="0" r="0" b="0"/>
          <wp:wrapNone/>
          <wp:docPr id="6" name="image2.jpg" descr="F:\AREA\LOGHI\Logo-PACT-lettera2.jpg"/>
          <wp:cNvGraphicFramePr/>
          <a:graphic xmlns:a="http://schemas.openxmlformats.org/drawingml/2006/main">
            <a:graphicData uri="http://schemas.openxmlformats.org/drawingml/2006/picture">
              <pic:pic xmlns:pic="http://schemas.openxmlformats.org/drawingml/2006/picture">
                <pic:nvPicPr>
                  <pic:cNvPr id="0" name="image2.jpg" descr="F:\AREA\LOGHI\Logo-PACT-lettera2.jpg"/>
                  <pic:cNvPicPr preferRelativeResize="0"/>
                </pic:nvPicPr>
                <pic:blipFill>
                  <a:blip r:embed="rId2"/>
                  <a:srcRect/>
                  <a:stretch>
                    <a:fillRect/>
                  </a:stretch>
                </pic:blipFill>
                <pic:spPr>
                  <a:xfrm>
                    <a:off x="0" y="0"/>
                    <a:ext cx="1133475" cy="737870"/>
                  </a:xfrm>
                  <a:prstGeom prst="rect">
                    <a:avLst/>
                  </a:prstGeom>
                  <a:ln/>
                </pic:spPr>
              </pic:pic>
            </a:graphicData>
          </a:graphic>
        </wp:anchor>
      </w:drawing>
    </w:r>
  </w:p>
  <w:p w:rsidR="00FE2010" w:rsidRDefault="00FE2010">
    <w:pPr>
      <w:pBdr>
        <w:top w:val="nil"/>
        <w:left w:val="nil"/>
        <w:bottom w:val="nil"/>
        <w:right w:val="nil"/>
        <w:between w:val="nil"/>
      </w:pBdr>
      <w:tabs>
        <w:tab w:val="center" w:pos="4819"/>
        <w:tab w:val="right" w:pos="9638"/>
      </w:tabs>
      <w:rPr>
        <w:color w:val="000000"/>
      </w:rPr>
    </w:pPr>
  </w:p>
  <w:p w:rsidR="00FE2010" w:rsidRDefault="00FE2010">
    <w:pPr>
      <w:pBdr>
        <w:top w:val="nil"/>
        <w:left w:val="nil"/>
        <w:bottom w:val="nil"/>
        <w:right w:val="nil"/>
        <w:between w:val="nil"/>
      </w:pBdr>
      <w:tabs>
        <w:tab w:val="center" w:pos="4536"/>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2EC"/>
    <w:multiLevelType w:val="hybridMultilevel"/>
    <w:tmpl w:val="A4BC2B92"/>
    <w:lvl w:ilvl="0" w:tplc="93FA4572">
      <w:numFmt w:val="bullet"/>
      <w:lvlText w:val="-"/>
      <w:lvlJc w:val="left"/>
      <w:pPr>
        <w:ind w:left="1800" w:hanging="360"/>
      </w:pPr>
      <w:rPr>
        <w:rFonts w:ascii="Calibri" w:eastAsia="Cambria" w:hAnsi="Calibri" w:cs="Segoe UI" w:hint="default"/>
        <w:i w:val="0"/>
        <w:color w:val="auto"/>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nsid w:val="062D2BB2"/>
    <w:multiLevelType w:val="multilevel"/>
    <w:tmpl w:val="324E551A"/>
    <w:lvl w:ilvl="0">
      <w:start w:val="1"/>
      <w:numFmt w:val="lowerLetter"/>
      <w:lvlText w:val="%1."/>
      <w:lvlJc w:val="left"/>
      <w:pPr>
        <w:ind w:left="720" w:hanging="360"/>
      </w:pPr>
      <w:rPr>
        <w:b w:val="0"/>
      </w:rPr>
    </w:lvl>
    <w:lvl w:ilvl="1">
      <w:numFmt w:val="bullet"/>
      <w:lvlText w:val="-"/>
      <w:lvlJc w:val="left"/>
      <w:pPr>
        <w:ind w:left="1353" w:hanging="359"/>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600269"/>
    <w:multiLevelType w:val="hybridMultilevel"/>
    <w:tmpl w:val="34EEDF80"/>
    <w:lvl w:ilvl="0" w:tplc="93FA4572">
      <w:numFmt w:val="bullet"/>
      <w:lvlText w:val="-"/>
      <w:lvlJc w:val="left"/>
      <w:pPr>
        <w:ind w:left="720" w:hanging="360"/>
      </w:pPr>
      <w:rPr>
        <w:rFonts w:ascii="Calibri" w:eastAsia="Cambria" w:hAnsi="Calibri" w:cs="Segoe UI" w:hint="default"/>
        <w:i w:val="0"/>
        <w:color w:val="auto"/>
      </w:rPr>
    </w:lvl>
    <w:lvl w:ilvl="1" w:tplc="EA1A9602">
      <w:numFmt w:val="bullet"/>
      <w:lvlText w:val="•"/>
      <w:lvlJc w:val="left"/>
      <w:pPr>
        <w:ind w:left="1440" w:hanging="360"/>
      </w:pPr>
      <w:rPr>
        <w:rFonts w:ascii="Calibri" w:eastAsia="Cambria" w:hAnsi="Calibri" w:cs="Calibri"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174A7C"/>
    <w:multiLevelType w:val="hybridMultilevel"/>
    <w:tmpl w:val="BBBC94BC"/>
    <w:lvl w:ilvl="0" w:tplc="93FA4572">
      <w:numFmt w:val="bullet"/>
      <w:lvlText w:val="-"/>
      <w:lvlJc w:val="left"/>
      <w:pPr>
        <w:ind w:left="789" w:hanging="360"/>
      </w:pPr>
      <w:rPr>
        <w:rFonts w:ascii="Calibri" w:eastAsia="Cambria" w:hAnsi="Calibri" w:cs="Segoe UI" w:hint="default"/>
        <w:i w:val="0"/>
        <w:color w:val="auto"/>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4">
    <w:nsid w:val="1E4D27D7"/>
    <w:multiLevelType w:val="multilevel"/>
    <w:tmpl w:val="5D4C9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705776"/>
    <w:multiLevelType w:val="multilevel"/>
    <w:tmpl w:val="41466DA4"/>
    <w:lvl w:ilvl="0">
      <w:start w:val="1"/>
      <w:numFmt w:val="decimal"/>
      <w:lvlText w:val="%1."/>
      <w:lvlJc w:val="left"/>
      <w:pPr>
        <w:ind w:left="1363" w:hanging="359"/>
      </w:p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6">
    <w:nsid w:val="29BA772D"/>
    <w:multiLevelType w:val="hybridMultilevel"/>
    <w:tmpl w:val="983CAD6C"/>
    <w:lvl w:ilvl="0" w:tplc="93FA4572">
      <w:numFmt w:val="bullet"/>
      <w:lvlText w:val="-"/>
      <w:lvlJc w:val="left"/>
      <w:pPr>
        <w:ind w:left="720" w:hanging="360"/>
      </w:pPr>
      <w:rPr>
        <w:rFonts w:ascii="Calibri" w:eastAsia="Cambria" w:hAnsi="Calibri" w:cs="Segoe UI"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106DD1"/>
    <w:multiLevelType w:val="multilevel"/>
    <w:tmpl w:val="64020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E71798"/>
    <w:multiLevelType w:val="hybridMultilevel"/>
    <w:tmpl w:val="4DA89E3C"/>
    <w:lvl w:ilvl="0" w:tplc="93FA4572">
      <w:numFmt w:val="bullet"/>
      <w:lvlText w:val="-"/>
      <w:lvlJc w:val="left"/>
      <w:pPr>
        <w:ind w:left="1146" w:hanging="360"/>
      </w:pPr>
      <w:rPr>
        <w:rFonts w:ascii="Calibri" w:eastAsia="Cambria" w:hAnsi="Calibri" w:cs="Segoe UI" w:hint="default"/>
        <w:i w:val="0"/>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36C56A9A"/>
    <w:multiLevelType w:val="hybridMultilevel"/>
    <w:tmpl w:val="E640AC4E"/>
    <w:lvl w:ilvl="0" w:tplc="93FA4572">
      <w:numFmt w:val="bullet"/>
      <w:lvlText w:val="-"/>
      <w:lvlJc w:val="left"/>
      <w:pPr>
        <w:ind w:left="1571" w:hanging="360"/>
      </w:pPr>
      <w:rPr>
        <w:rFonts w:ascii="Calibri" w:eastAsia="Cambria" w:hAnsi="Calibri" w:cs="Segoe UI" w:hint="default"/>
        <w:i w:val="0"/>
        <w:color w:val="auto"/>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0">
    <w:nsid w:val="37015E7C"/>
    <w:multiLevelType w:val="multilevel"/>
    <w:tmpl w:val="F64A1928"/>
    <w:lvl w:ilvl="0">
      <w:start w:val="1"/>
      <w:numFmt w:val="decimal"/>
      <w:lvlText w:val="%1."/>
      <w:lvlJc w:val="left"/>
      <w:pPr>
        <w:ind w:left="2050" w:hanging="360"/>
      </w:pPr>
      <w:rPr>
        <w:b w:val="0"/>
        <w:color w:val="auto"/>
      </w:rPr>
    </w:lvl>
    <w:lvl w:ilvl="1">
      <w:start w:val="1"/>
      <w:numFmt w:val="lowerLetter"/>
      <w:lvlText w:val="%2."/>
      <w:lvlJc w:val="left"/>
      <w:pPr>
        <w:ind w:left="2770" w:hanging="360"/>
      </w:pPr>
    </w:lvl>
    <w:lvl w:ilvl="2">
      <w:start w:val="1"/>
      <w:numFmt w:val="lowerRoman"/>
      <w:lvlText w:val="%3."/>
      <w:lvlJc w:val="right"/>
      <w:pPr>
        <w:ind w:left="3490" w:hanging="180"/>
      </w:pPr>
    </w:lvl>
    <w:lvl w:ilvl="3">
      <w:start w:val="1"/>
      <w:numFmt w:val="decimal"/>
      <w:lvlText w:val="%4."/>
      <w:lvlJc w:val="left"/>
      <w:pPr>
        <w:ind w:left="4210" w:hanging="360"/>
      </w:pPr>
    </w:lvl>
    <w:lvl w:ilvl="4">
      <w:start w:val="1"/>
      <w:numFmt w:val="lowerLetter"/>
      <w:lvlText w:val="%5."/>
      <w:lvlJc w:val="left"/>
      <w:pPr>
        <w:ind w:left="4930" w:hanging="360"/>
      </w:pPr>
    </w:lvl>
    <w:lvl w:ilvl="5">
      <w:start w:val="1"/>
      <w:numFmt w:val="lowerRoman"/>
      <w:lvlText w:val="%6."/>
      <w:lvlJc w:val="right"/>
      <w:pPr>
        <w:ind w:left="5650" w:hanging="180"/>
      </w:pPr>
    </w:lvl>
    <w:lvl w:ilvl="6">
      <w:start w:val="1"/>
      <w:numFmt w:val="decimal"/>
      <w:lvlText w:val="%7."/>
      <w:lvlJc w:val="left"/>
      <w:pPr>
        <w:ind w:left="6370" w:hanging="360"/>
      </w:pPr>
    </w:lvl>
    <w:lvl w:ilvl="7">
      <w:start w:val="1"/>
      <w:numFmt w:val="lowerLetter"/>
      <w:lvlText w:val="%8."/>
      <w:lvlJc w:val="left"/>
      <w:pPr>
        <w:ind w:left="7090" w:hanging="360"/>
      </w:pPr>
    </w:lvl>
    <w:lvl w:ilvl="8">
      <w:start w:val="1"/>
      <w:numFmt w:val="lowerRoman"/>
      <w:lvlText w:val="%9."/>
      <w:lvlJc w:val="right"/>
      <w:pPr>
        <w:ind w:left="7810" w:hanging="180"/>
      </w:pPr>
    </w:lvl>
  </w:abstractNum>
  <w:abstractNum w:abstractNumId="11">
    <w:nsid w:val="399B2B0E"/>
    <w:multiLevelType w:val="multilevel"/>
    <w:tmpl w:val="F2625B50"/>
    <w:lvl w:ilvl="0">
      <w:start w:val="2"/>
      <w:numFmt w:val="decimal"/>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146941"/>
    <w:multiLevelType w:val="multilevel"/>
    <w:tmpl w:val="6B5AD53C"/>
    <w:lvl w:ilvl="0">
      <w:numFmt w:val="bullet"/>
      <w:lvlText w:val="-"/>
      <w:lvlJc w:val="left"/>
      <w:pPr>
        <w:ind w:left="720" w:hanging="360"/>
      </w:pPr>
      <w:rPr>
        <w:rFonts w:ascii="Calibri" w:eastAsia="Calibri" w:hAnsi="Calibri" w:cs="Calibri"/>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57424C6"/>
    <w:multiLevelType w:val="multilevel"/>
    <w:tmpl w:val="D9E24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8E0DF2"/>
    <w:multiLevelType w:val="multilevel"/>
    <w:tmpl w:val="5AF6E752"/>
    <w:lvl w:ilvl="0">
      <w:numFmt w:val="bullet"/>
      <w:lvlText w:val="-"/>
      <w:lvlJc w:val="left"/>
      <w:pPr>
        <w:ind w:left="1617" w:hanging="360"/>
      </w:pPr>
      <w:rPr>
        <w:rFonts w:ascii="Arial" w:eastAsia="Arial" w:hAnsi="Arial" w:cs="Arial"/>
      </w:rPr>
    </w:lvl>
    <w:lvl w:ilvl="1">
      <w:start w:val="1"/>
      <w:numFmt w:val="bullet"/>
      <w:lvlText w:val="o"/>
      <w:lvlJc w:val="left"/>
      <w:pPr>
        <w:ind w:left="2337" w:hanging="360"/>
      </w:pPr>
      <w:rPr>
        <w:rFonts w:ascii="Courier New" w:eastAsia="Courier New" w:hAnsi="Courier New" w:cs="Courier New"/>
      </w:rPr>
    </w:lvl>
    <w:lvl w:ilvl="2">
      <w:start w:val="1"/>
      <w:numFmt w:val="bullet"/>
      <w:lvlText w:val="▪"/>
      <w:lvlJc w:val="left"/>
      <w:pPr>
        <w:ind w:left="3057" w:hanging="360"/>
      </w:pPr>
      <w:rPr>
        <w:rFonts w:ascii="Noto Sans Symbols" w:eastAsia="Noto Sans Symbols" w:hAnsi="Noto Sans Symbols" w:cs="Noto Sans Symbols"/>
      </w:rPr>
    </w:lvl>
    <w:lvl w:ilvl="3">
      <w:start w:val="1"/>
      <w:numFmt w:val="bullet"/>
      <w:lvlText w:val="●"/>
      <w:lvlJc w:val="left"/>
      <w:pPr>
        <w:ind w:left="3777" w:hanging="360"/>
      </w:pPr>
      <w:rPr>
        <w:rFonts w:ascii="Noto Sans Symbols" w:eastAsia="Noto Sans Symbols" w:hAnsi="Noto Sans Symbols" w:cs="Noto Sans Symbols"/>
      </w:rPr>
    </w:lvl>
    <w:lvl w:ilvl="4">
      <w:start w:val="1"/>
      <w:numFmt w:val="bullet"/>
      <w:lvlText w:val="o"/>
      <w:lvlJc w:val="left"/>
      <w:pPr>
        <w:ind w:left="4497" w:hanging="360"/>
      </w:pPr>
      <w:rPr>
        <w:rFonts w:ascii="Courier New" w:eastAsia="Courier New" w:hAnsi="Courier New" w:cs="Courier New"/>
      </w:rPr>
    </w:lvl>
    <w:lvl w:ilvl="5">
      <w:start w:val="1"/>
      <w:numFmt w:val="bullet"/>
      <w:lvlText w:val="▪"/>
      <w:lvlJc w:val="left"/>
      <w:pPr>
        <w:ind w:left="5217" w:hanging="360"/>
      </w:pPr>
      <w:rPr>
        <w:rFonts w:ascii="Noto Sans Symbols" w:eastAsia="Noto Sans Symbols" w:hAnsi="Noto Sans Symbols" w:cs="Noto Sans Symbols"/>
      </w:rPr>
    </w:lvl>
    <w:lvl w:ilvl="6">
      <w:start w:val="1"/>
      <w:numFmt w:val="bullet"/>
      <w:lvlText w:val="●"/>
      <w:lvlJc w:val="left"/>
      <w:pPr>
        <w:ind w:left="5937" w:hanging="360"/>
      </w:pPr>
      <w:rPr>
        <w:rFonts w:ascii="Noto Sans Symbols" w:eastAsia="Noto Sans Symbols" w:hAnsi="Noto Sans Symbols" w:cs="Noto Sans Symbols"/>
      </w:rPr>
    </w:lvl>
    <w:lvl w:ilvl="7">
      <w:start w:val="1"/>
      <w:numFmt w:val="bullet"/>
      <w:lvlText w:val="o"/>
      <w:lvlJc w:val="left"/>
      <w:pPr>
        <w:ind w:left="6657" w:hanging="360"/>
      </w:pPr>
      <w:rPr>
        <w:rFonts w:ascii="Courier New" w:eastAsia="Courier New" w:hAnsi="Courier New" w:cs="Courier New"/>
      </w:rPr>
    </w:lvl>
    <w:lvl w:ilvl="8">
      <w:start w:val="1"/>
      <w:numFmt w:val="bullet"/>
      <w:lvlText w:val="▪"/>
      <w:lvlJc w:val="left"/>
      <w:pPr>
        <w:ind w:left="7377" w:hanging="360"/>
      </w:pPr>
      <w:rPr>
        <w:rFonts w:ascii="Noto Sans Symbols" w:eastAsia="Noto Sans Symbols" w:hAnsi="Noto Sans Symbols" w:cs="Noto Sans Symbols"/>
      </w:rPr>
    </w:lvl>
  </w:abstractNum>
  <w:abstractNum w:abstractNumId="15">
    <w:nsid w:val="46DB0658"/>
    <w:multiLevelType w:val="multilevel"/>
    <w:tmpl w:val="085643E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417E0A"/>
    <w:multiLevelType w:val="multilevel"/>
    <w:tmpl w:val="3A94ABE6"/>
    <w:lvl w:ilvl="0">
      <w:start w:val="1"/>
      <w:numFmt w:val="lowerLetter"/>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7">
    <w:nsid w:val="54A165CE"/>
    <w:multiLevelType w:val="multilevel"/>
    <w:tmpl w:val="825A461C"/>
    <w:lvl w:ilvl="0">
      <w:numFmt w:val="bullet"/>
      <w:lvlText w:val="-"/>
      <w:lvlJc w:val="left"/>
      <w:pPr>
        <w:ind w:left="2912" w:hanging="360"/>
      </w:pPr>
      <w:rPr>
        <w:rFonts w:ascii="Calibri" w:eastAsia="Arial" w:hAnsi="Calibri" w:cs="Calibri" w:hint="default"/>
        <w:b w:val="0"/>
      </w:rPr>
    </w:lvl>
    <w:lvl w:ilvl="1">
      <w:start w:val="1"/>
      <w:numFmt w:val="lowerLetter"/>
      <w:lvlText w:val="%2."/>
      <w:lvlJc w:val="left"/>
      <w:pPr>
        <w:ind w:left="2149" w:hanging="360"/>
      </w:pPr>
      <w:rPr>
        <w:b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557419D1"/>
    <w:multiLevelType w:val="multilevel"/>
    <w:tmpl w:val="05C0FE2A"/>
    <w:lvl w:ilvl="0">
      <w:start w:val="1"/>
      <w:numFmt w:val="decimal"/>
      <w:lvlText w:val="%1."/>
      <w:lvlJc w:val="left"/>
      <w:pPr>
        <w:ind w:left="1363" w:hanging="359"/>
      </w:pPr>
      <w:rPr>
        <w:b w:val="0"/>
      </w:r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19">
    <w:nsid w:val="56705546"/>
    <w:multiLevelType w:val="multilevel"/>
    <w:tmpl w:val="6BA03312"/>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700AF4"/>
    <w:multiLevelType w:val="multilevel"/>
    <w:tmpl w:val="5C688A1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F41A00"/>
    <w:multiLevelType w:val="multilevel"/>
    <w:tmpl w:val="D9D43676"/>
    <w:lvl w:ilvl="0">
      <w:start w:val="1"/>
      <w:numFmt w:val="bullet"/>
      <w:lvlText w:val="-"/>
      <w:lvlJc w:val="left"/>
      <w:pPr>
        <w:ind w:left="360" w:hanging="360"/>
      </w:pPr>
      <w:rPr>
        <w:rFonts w:ascii="SimSun-ExtB" w:eastAsia="SimSun-ExtB" w:hAnsi="SimSun-ExtB" w:cs="SimSun-ExtB"/>
        <w:color w:val="auto"/>
        <w:vertAlign w:val="baseline"/>
      </w:rPr>
    </w:lvl>
    <w:lvl w:ilvl="1">
      <w:start w:val="1"/>
      <w:numFmt w:val="bullet"/>
      <w:lvlText w:val="o"/>
      <w:lvlJc w:val="left"/>
      <w:pPr>
        <w:ind w:left="1156" w:hanging="360"/>
      </w:pPr>
      <w:rPr>
        <w:rFonts w:ascii="Courier New" w:eastAsia="Courier New" w:hAnsi="Courier New" w:cs="Courier New"/>
        <w:vertAlign w:val="baseline"/>
      </w:rPr>
    </w:lvl>
    <w:lvl w:ilvl="2">
      <w:start w:val="1"/>
      <w:numFmt w:val="bullet"/>
      <w:lvlText w:val="▪"/>
      <w:lvlJc w:val="left"/>
      <w:pPr>
        <w:ind w:left="1876" w:hanging="360"/>
      </w:pPr>
      <w:rPr>
        <w:rFonts w:ascii="Noto Sans Symbols" w:eastAsia="Noto Sans Symbols" w:hAnsi="Noto Sans Symbols" w:cs="Noto Sans Symbols"/>
        <w:vertAlign w:val="baseline"/>
      </w:rPr>
    </w:lvl>
    <w:lvl w:ilvl="3">
      <w:start w:val="1"/>
      <w:numFmt w:val="bullet"/>
      <w:lvlText w:val="●"/>
      <w:lvlJc w:val="left"/>
      <w:pPr>
        <w:ind w:left="2596" w:hanging="360"/>
      </w:pPr>
      <w:rPr>
        <w:rFonts w:ascii="Noto Sans Symbols" w:eastAsia="Noto Sans Symbols" w:hAnsi="Noto Sans Symbols" w:cs="Noto Sans Symbols"/>
        <w:vertAlign w:val="baseline"/>
      </w:rPr>
    </w:lvl>
    <w:lvl w:ilvl="4">
      <w:start w:val="1"/>
      <w:numFmt w:val="bullet"/>
      <w:lvlText w:val="o"/>
      <w:lvlJc w:val="left"/>
      <w:pPr>
        <w:ind w:left="3316" w:hanging="360"/>
      </w:pPr>
      <w:rPr>
        <w:rFonts w:ascii="Courier New" w:eastAsia="Courier New" w:hAnsi="Courier New" w:cs="Courier New"/>
        <w:vertAlign w:val="baseline"/>
      </w:rPr>
    </w:lvl>
    <w:lvl w:ilvl="5">
      <w:start w:val="1"/>
      <w:numFmt w:val="bullet"/>
      <w:lvlText w:val="▪"/>
      <w:lvlJc w:val="left"/>
      <w:pPr>
        <w:ind w:left="4036" w:hanging="360"/>
      </w:pPr>
      <w:rPr>
        <w:rFonts w:ascii="Noto Sans Symbols" w:eastAsia="Noto Sans Symbols" w:hAnsi="Noto Sans Symbols" w:cs="Noto Sans Symbols"/>
        <w:vertAlign w:val="baseline"/>
      </w:rPr>
    </w:lvl>
    <w:lvl w:ilvl="6">
      <w:start w:val="1"/>
      <w:numFmt w:val="bullet"/>
      <w:lvlText w:val="●"/>
      <w:lvlJc w:val="left"/>
      <w:pPr>
        <w:ind w:left="4756" w:hanging="360"/>
      </w:pPr>
      <w:rPr>
        <w:rFonts w:ascii="Noto Sans Symbols" w:eastAsia="Noto Sans Symbols" w:hAnsi="Noto Sans Symbols" w:cs="Noto Sans Symbols"/>
        <w:vertAlign w:val="baseline"/>
      </w:rPr>
    </w:lvl>
    <w:lvl w:ilvl="7">
      <w:start w:val="1"/>
      <w:numFmt w:val="bullet"/>
      <w:lvlText w:val="o"/>
      <w:lvlJc w:val="left"/>
      <w:pPr>
        <w:ind w:left="5476" w:hanging="360"/>
      </w:pPr>
      <w:rPr>
        <w:rFonts w:ascii="Courier New" w:eastAsia="Courier New" w:hAnsi="Courier New" w:cs="Courier New"/>
        <w:vertAlign w:val="baseline"/>
      </w:rPr>
    </w:lvl>
    <w:lvl w:ilvl="8">
      <w:start w:val="1"/>
      <w:numFmt w:val="bullet"/>
      <w:lvlText w:val="▪"/>
      <w:lvlJc w:val="left"/>
      <w:pPr>
        <w:ind w:left="6196" w:hanging="360"/>
      </w:pPr>
      <w:rPr>
        <w:rFonts w:ascii="Noto Sans Symbols" w:eastAsia="Noto Sans Symbols" w:hAnsi="Noto Sans Symbols" w:cs="Noto Sans Symbols"/>
        <w:vertAlign w:val="baseline"/>
      </w:rPr>
    </w:lvl>
  </w:abstractNum>
  <w:abstractNum w:abstractNumId="22">
    <w:nsid w:val="6713079F"/>
    <w:multiLevelType w:val="multilevel"/>
    <w:tmpl w:val="FCE6A846"/>
    <w:lvl w:ilvl="0">
      <w:start w:val="1"/>
      <w:numFmt w:val="decimal"/>
      <w:lvlText w:val="%1."/>
      <w:lvlJc w:val="left"/>
      <w:pPr>
        <w:ind w:left="2050" w:hanging="360"/>
      </w:pPr>
      <w:rPr>
        <w:b w:val="0"/>
      </w:rPr>
    </w:lvl>
    <w:lvl w:ilvl="1">
      <w:start w:val="1"/>
      <w:numFmt w:val="lowerLetter"/>
      <w:lvlText w:val="%2."/>
      <w:lvlJc w:val="left"/>
      <w:pPr>
        <w:ind w:left="2770" w:hanging="360"/>
      </w:pPr>
    </w:lvl>
    <w:lvl w:ilvl="2">
      <w:start w:val="1"/>
      <w:numFmt w:val="lowerRoman"/>
      <w:lvlText w:val="%3."/>
      <w:lvlJc w:val="right"/>
      <w:pPr>
        <w:ind w:left="3490" w:hanging="180"/>
      </w:pPr>
    </w:lvl>
    <w:lvl w:ilvl="3">
      <w:start w:val="1"/>
      <w:numFmt w:val="decimal"/>
      <w:lvlText w:val="%4."/>
      <w:lvlJc w:val="left"/>
      <w:pPr>
        <w:ind w:left="4210" w:hanging="360"/>
      </w:pPr>
    </w:lvl>
    <w:lvl w:ilvl="4">
      <w:start w:val="1"/>
      <w:numFmt w:val="lowerLetter"/>
      <w:lvlText w:val="%5."/>
      <w:lvlJc w:val="left"/>
      <w:pPr>
        <w:ind w:left="4930" w:hanging="360"/>
      </w:pPr>
    </w:lvl>
    <w:lvl w:ilvl="5">
      <w:start w:val="1"/>
      <w:numFmt w:val="lowerRoman"/>
      <w:lvlText w:val="%6."/>
      <w:lvlJc w:val="right"/>
      <w:pPr>
        <w:ind w:left="5650" w:hanging="180"/>
      </w:pPr>
    </w:lvl>
    <w:lvl w:ilvl="6">
      <w:start w:val="1"/>
      <w:numFmt w:val="decimal"/>
      <w:lvlText w:val="%7."/>
      <w:lvlJc w:val="left"/>
      <w:pPr>
        <w:ind w:left="6370" w:hanging="360"/>
      </w:pPr>
    </w:lvl>
    <w:lvl w:ilvl="7">
      <w:start w:val="1"/>
      <w:numFmt w:val="lowerLetter"/>
      <w:lvlText w:val="%8."/>
      <w:lvlJc w:val="left"/>
      <w:pPr>
        <w:ind w:left="7090" w:hanging="360"/>
      </w:pPr>
    </w:lvl>
    <w:lvl w:ilvl="8">
      <w:start w:val="1"/>
      <w:numFmt w:val="lowerRoman"/>
      <w:lvlText w:val="%9."/>
      <w:lvlJc w:val="right"/>
      <w:pPr>
        <w:ind w:left="7810" w:hanging="180"/>
      </w:pPr>
    </w:lvl>
  </w:abstractNum>
  <w:abstractNum w:abstractNumId="23">
    <w:nsid w:val="6BE33574"/>
    <w:multiLevelType w:val="hybridMultilevel"/>
    <w:tmpl w:val="F98E875E"/>
    <w:lvl w:ilvl="0" w:tplc="93FA4572">
      <w:numFmt w:val="bullet"/>
      <w:lvlText w:val="-"/>
      <w:lvlJc w:val="left"/>
      <w:pPr>
        <w:ind w:left="927" w:hanging="360"/>
      </w:pPr>
      <w:rPr>
        <w:rFonts w:ascii="Calibri" w:eastAsia="Cambria" w:hAnsi="Calibri" w:cs="Segoe UI" w:hint="default"/>
        <w:i w:val="0"/>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4">
    <w:nsid w:val="706946FE"/>
    <w:multiLevelType w:val="multilevel"/>
    <w:tmpl w:val="72F47A78"/>
    <w:lvl w:ilvl="0">
      <w:start w:val="1"/>
      <w:numFmt w:val="decimal"/>
      <w:lvlText w:val="%1."/>
      <w:lvlJc w:val="left"/>
      <w:pPr>
        <w:ind w:left="1363" w:hanging="359"/>
      </w:p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25">
    <w:nsid w:val="708737EB"/>
    <w:multiLevelType w:val="multilevel"/>
    <w:tmpl w:val="D7403992"/>
    <w:lvl w:ilvl="0">
      <w:numFmt w:val="bullet"/>
      <w:lvlText w:val="-"/>
      <w:lvlJc w:val="left"/>
      <w:pPr>
        <w:ind w:left="-14"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D32FB3"/>
    <w:multiLevelType w:val="multilevel"/>
    <w:tmpl w:val="346A0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1C90BA0"/>
    <w:multiLevelType w:val="multilevel"/>
    <w:tmpl w:val="570CD4A8"/>
    <w:lvl w:ilvl="0">
      <w:start w:val="1"/>
      <w:numFmt w:val="lowerLetter"/>
      <w:lvlText w:val="%1."/>
      <w:lvlJc w:val="left"/>
      <w:pPr>
        <w:ind w:left="505" w:hanging="360"/>
      </w:pPr>
    </w:lvl>
    <w:lvl w:ilvl="1">
      <w:start w:val="1"/>
      <w:numFmt w:val="lowerLetter"/>
      <w:lvlText w:val="%2."/>
      <w:lvlJc w:val="left"/>
      <w:pPr>
        <w:ind w:left="1225" w:hanging="360"/>
      </w:pPr>
    </w:lvl>
    <w:lvl w:ilvl="2">
      <w:start w:val="1"/>
      <w:numFmt w:val="lowerRoman"/>
      <w:lvlText w:val="%3."/>
      <w:lvlJc w:val="right"/>
      <w:pPr>
        <w:ind w:left="1945" w:hanging="180"/>
      </w:pPr>
    </w:lvl>
    <w:lvl w:ilvl="3">
      <w:start w:val="1"/>
      <w:numFmt w:val="decimal"/>
      <w:lvlText w:val="%4."/>
      <w:lvlJc w:val="left"/>
      <w:pPr>
        <w:ind w:left="2665" w:hanging="360"/>
      </w:pPr>
    </w:lvl>
    <w:lvl w:ilvl="4">
      <w:start w:val="1"/>
      <w:numFmt w:val="lowerLetter"/>
      <w:lvlText w:val="%5."/>
      <w:lvlJc w:val="left"/>
      <w:pPr>
        <w:ind w:left="3385" w:hanging="360"/>
      </w:pPr>
    </w:lvl>
    <w:lvl w:ilvl="5">
      <w:start w:val="1"/>
      <w:numFmt w:val="lowerRoman"/>
      <w:lvlText w:val="%6."/>
      <w:lvlJc w:val="right"/>
      <w:pPr>
        <w:ind w:left="4105" w:hanging="180"/>
      </w:pPr>
    </w:lvl>
    <w:lvl w:ilvl="6">
      <w:numFmt w:val="bullet"/>
      <w:lvlText w:val="-"/>
      <w:lvlJc w:val="left"/>
      <w:pPr>
        <w:ind w:left="4825" w:hanging="360"/>
      </w:pPr>
      <w:rPr>
        <w:rFonts w:ascii="Calibri" w:eastAsia="Calibri" w:hAnsi="Calibri" w:cs="Calibri"/>
        <w:i w:val="0"/>
        <w:color w:val="000000"/>
      </w:rPr>
    </w:lvl>
    <w:lvl w:ilvl="7">
      <w:start w:val="1"/>
      <w:numFmt w:val="lowerLetter"/>
      <w:lvlText w:val="%8."/>
      <w:lvlJc w:val="left"/>
      <w:pPr>
        <w:ind w:left="5545" w:hanging="360"/>
      </w:pPr>
    </w:lvl>
    <w:lvl w:ilvl="8">
      <w:start w:val="1"/>
      <w:numFmt w:val="lowerRoman"/>
      <w:lvlText w:val="%9."/>
      <w:lvlJc w:val="right"/>
      <w:pPr>
        <w:ind w:left="6265" w:hanging="180"/>
      </w:pPr>
    </w:lvl>
  </w:abstractNum>
  <w:abstractNum w:abstractNumId="28">
    <w:nsid w:val="73FE2975"/>
    <w:multiLevelType w:val="multilevel"/>
    <w:tmpl w:val="6428C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507537B"/>
    <w:multiLevelType w:val="multilevel"/>
    <w:tmpl w:val="C8D08CEC"/>
    <w:lvl w:ilvl="0">
      <w:start w:val="1"/>
      <w:numFmt w:val="decimal"/>
      <w:lvlText w:val="%1."/>
      <w:lvlJc w:val="left"/>
      <w:pPr>
        <w:ind w:left="720" w:hanging="360"/>
      </w:pPr>
    </w:lvl>
    <w:lvl w:ilvl="1">
      <w:start w:val="1"/>
      <w:numFmt w:val="lowerLetter"/>
      <w:lvlText w:val="%2."/>
      <w:lvlJc w:val="left"/>
      <w:pPr>
        <w:ind w:left="107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6B53C70"/>
    <w:multiLevelType w:val="multilevel"/>
    <w:tmpl w:val="DC2866F4"/>
    <w:lvl w:ilvl="0">
      <w:start w:val="1"/>
      <w:numFmt w:val="decimal"/>
      <w:lvlText w:val="%1."/>
      <w:lvlJc w:val="left"/>
      <w:pPr>
        <w:ind w:left="360" w:hanging="360"/>
      </w:pPr>
      <w:rPr>
        <w:rFonts w:ascii="Calibri" w:eastAsia="Times New Roman" w:hAnsi="Calibri" w:cs="Calibri"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74272EB"/>
    <w:multiLevelType w:val="multilevel"/>
    <w:tmpl w:val="FF04F4E4"/>
    <w:lvl w:ilvl="0">
      <w:start w:val="1"/>
      <w:numFmt w:val="decimal"/>
      <w:lvlText w:val="%1."/>
      <w:lvlJc w:val="left"/>
      <w:pPr>
        <w:ind w:left="643" w:hanging="360"/>
      </w:pPr>
    </w:lvl>
    <w:lvl w:ilvl="1">
      <w:start w:val="1"/>
      <w:numFmt w:val="lowerLetter"/>
      <w:lvlText w:val="%2."/>
      <w:lvlJc w:val="left"/>
      <w:pPr>
        <w:ind w:left="505" w:hanging="360"/>
      </w:pPr>
    </w:lvl>
    <w:lvl w:ilvl="2">
      <w:start w:val="1"/>
      <w:numFmt w:val="lowerRoman"/>
      <w:lvlText w:val="%3."/>
      <w:lvlJc w:val="right"/>
      <w:pPr>
        <w:ind w:left="1225" w:hanging="180"/>
      </w:pPr>
    </w:lvl>
    <w:lvl w:ilvl="3">
      <w:start w:val="1"/>
      <w:numFmt w:val="decimal"/>
      <w:lvlText w:val="%4."/>
      <w:lvlJc w:val="left"/>
      <w:pPr>
        <w:ind w:left="1945" w:hanging="360"/>
      </w:pPr>
    </w:lvl>
    <w:lvl w:ilvl="4">
      <w:start w:val="1"/>
      <w:numFmt w:val="lowerLetter"/>
      <w:lvlText w:val="%5."/>
      <w:lvlJc w:val="left"/>
      <w:pPr>
        <w:ind w:left="2665" w:hanging="360"/>
      </w:pPr>
    </w:lvl>
    <w:lvl w:ilvl="5">
      <w:start w:val="1"/>
      <w:numFmt w:val="lowerRoman"/>
      <w:lvlText w:val="%6."/>
      <w:lvlJc w:val="right"/>
      <w:pPr>
        <w:ind w:left="3385" w:hanging="180"/>
      </w:pPr>
    </w:lvl>
    <w:lvl w:ilvl="6">
      <w:start w:val="1"/>
      <w:numFmt w:val="decimal"/>
      <w:lvlText w:val="%7."/>
      <w:lvlJc w:val="left"/>
      <w:pPr>
        <w:ind w:left="4105" w:hanging="360"/>
      </w:pPr>
    </w:lvl>
    <w:lvl w:ilvl="7">
      <w:start w:val="1"/>
      <w:numFmt w:val="lowerLetter"/>
      <w:lvlText w:val="%8."/>
      <w:lvlJc w:val="left"/>
      <w:pPr>
        <w:ind w:left="4825" w:hanging="360"/>
      </w:pPr>
    </w:lvl>
    <w:lvl w:ilvl="8">
      <w:start w:val="1"/>
      <w:numFmt w:val="lowerRoman"/>
      <w:lvlText w:val="%9."/>
      <w:lvlJc w:val="right"/>
      <w:pPr>
        <w:ind w:left="5545" w:hanging="180"/>
      </w:pPr>
    </w:lvl>
  </w:abstractNum>
  <w:abstractNum w:abstractNumId="32">
    <w:nsid w:val="7F0E1EFB"/>
    <w:multiLevelType w:val="multilevel"/>
    <w:tmpl w:val="5EDEEA4A"/>
    <w:lvl w:ilvl="0">
      <w:start w:val="1"/>
      <w:numFmt w:val="decimal"/>
      <w:lvlText w:val="%1."/>
      <w:lvlJc w:val="left"/>
      <w:pPr>
        <w:ind w:left="1363" w:hanging="359"/>
      </w:p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num w:numId="1">
    <w:abstractNumId w:val="15"/>
  </w:num>
  <w:num w:numId="2">
    <w:abstractNumId w:val="13"/>
  </w:num>
  <w:num w:numId="3">
    <w:abstractNumId w:val="21"/>
  </w:num>
  <w:num w:numId="4">
    <w:abstractNumId w:val="28"/>
  </w:num>
  <w:num w:numId="5">
    <w:abstractNumId w:val="22"/>
  </w:num>
  <w:num w:numId="6">
    <w:abstractNumId w:val="32"/>
  </w:num>
  <w:num w:numId="7">
    <w:abstractNumId w:val="24"/>
  </w:num>
  <w:num w:numId="8">
    <w:abstractNumId w:val="19"/>
  </w:num>
  <w:num w:numId="9">
    <w:abstractNumId w:val="16"/>
  </w:num>
  <w:num w:numId="10">
    <w:abstractNumId w:val="1"/>
  </w:num>
  <w:num w:numId="11">
    <w:abstractNumId w:val="7"/>
  </w:num>
  <w:num w:numId="12">
    <w:abstractNumId w:val="30"/>
  </w:num>
  <w:num w:numId="13">
    <w:abstractNumId w:val="25"/>
  </w:num>
  <w:num w:numId="14">
    <w:abstractNumId w:val="29"/>
  </w:num>
  <w:num w:numId="15">
    <w:abstractNumId w:val="10"/>
  </w:num>
  <w:num w:numId="16">
    <w:abstractNumId w:val="31"/>
  </w:num>
  <w:num w:numId="17">
    <w:abstractNumId w:val="11"/>
  </w:num>
  <w:num w:numId="18">
    <w:abstractNumId w:val="14"/>
  </w:num>
  <w:num w:numId="19">
    <w:abstractNumId w:val="17"/>
  </w:num>
  <w:num w:numId="20">
    <w:abstractNumId w:val="20"/>
  </w:num>
  <w:num w:numId="21">
    <w:abstractNumId w:val="5"/>
  </w:num>
  <w:num w:numId="22">
    <w:abstractNumId w:val="18"/>
  </w:num>
  <w:num w:numId="23">
    <w:abstractNumId w:val="4"/>
  </w:num>
  <w:num w:numId="24">
    <w:abstractNumId w:val="27"/>
  </w:num>
  <w:num w:numId="25">
    <w:abstractNumId w:val="26"/>
  </w:num>
  <w:num w:numId="26">
    <w:abstractNumId w:val="9"/>
  </w:num>
  <w:num w:numId="27">
    <w:abstractNumId w:val="3"/>
  </w:num>
  <w:num w:numId="28">
    <w:abstractNumId w:val="8"/>
  </w:num>
  <w:num w:numId="29">
    <w:abstractNumId w:val="2"/>
  </w:num>
  <w:num w:numId="30">
    <w:abstractNumId w:val="0"/>
  </w:num>
  <w:num w:numId="31">
    <w:abstractNumId w:val="12"/>
  </w:num>
  <w:num w:numId="32">
    <w:abstractNumId w:val="23"/>
  </w:num>
  <w:num w:numId="3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FE2010"/>
    <w:rsid w:val="000409FD"/>
    <w:rsid w:val="00060C95"/>
    <w:rsid w:val="0006257C"/>
    <w:rsid w:val="000A21B7"/>
    <w:rsid w:val="000A5B11"/>
    <w:rsid w:val="000C4BB2"/>
    <w:rsid w:val="000E19E5"/>
    <w:rsid w:val="000E4DC3"/>
    <w:rsid w:val="000F49EA"/>
    <w:rsid w:val="0011138E"/>
    <w:rsid w:val="00130184"/>
    <w:rsid w:val="001314D6"/>
    <w:rsid w:val="00164652"/>
    <w:rsid w:val="00164871"/>
    <w:rsid w:val="0018213C"/>
    <w:rsid w:val="00183272"/>
    <w:rsid w:val="001852BE"/>
    <w:rsid w:val="001946D7"/>
    <w:rsid w:val="001C3A80"/>
    <w:rsid w:val="001C54DB"/>
    <w:rsid w:val="001D648E"/>
    <w:rsid w:val="001F7C03"/>
    <w:rsid w:val="00200613"/>
    <w:rsid w:val="00206F5B"/>
    <w:rsid w:val="00212BD1"/>
    <w:rsid w:val="00254B03"/>
    <w:rsid w:val="00257D4D"/>
    <w:rsid w:val="00263050"/>
    <w:rsid w:val="002751E0"/>
    <w:rsid w:val="00292560"/>
    <w:rsid w:val="002A02AA"/>
    <w:rsid w:val="002B3397"/>
    <w:rsid w:val="002B5230"/>
    <w:rsid w:val="002E5A03"/>
    <w:rsid w:val="002F7288"/>
    <w:rsid w:val="00301ED4"/>
    <w:rsid w:val="003032AE"/>
    <w:rsid w:val="00310004"/>
    <w:rsid w:val="00340798"/>
    <w:rsid w:val="00343BC9"/>
    <w:rsid w:val="00367B48"/>
    <w:rsid w:val="00377539"/>
    <w:rsid w:val="003877A0"/>
    <w:rsid w:val="00390FE0"/>
    <w:rsid w:val="003B76EC"/>
    <w:rsid w:val="003D60C6"/>
    <w:rsid w:val="003D792D"/>
    <w:rsid w:val="003E08A2"/>
    <w:rsid w:val="003F50D1"/>
    <w:rsid w:val="003F70B1"/>
    <w:rsid w:val="003F79C7"/>
    <w:rsid w:val="003F7D35"/>
    <w:rsid w:val="004006E3"/>
    <w:rsid w:val="004118BC"/>
    <w:rsid w:val="004208C8"/>
    <w:rsid w:val="0043160E"/>
    <w:rsid w:val="0044611B"/>
    <w:rsid w:val="004740B2"/>
    <w:rsid w:val="00482874"/>
    <w:rsid w:val="00486403"/>
    <w:rsid w:val="004B71CD"/>
    <w:rsid w:val="004C3168"/>
    <w:rsid w:val="004D1BE6"/>
    <w:rsid w:val="004D4B23"/>
    <w:rsid w:val="00552FE3"/>
    <w:rsid w:val="0055619A"/>
    <w:rsid w:val="00556409"/>
    <w:rsid w:val="00556C45"/>
    <w:rsid w:val="0057112E"/>
    <w:rsid w:val="00572162"/>
    <w:rsid w:val="00574FD1"/>
    <w:rsid w:val="00592D2E"/>
    <w:rsid w:val="005943CA"/>
    <w:rsid w:val="00596A38"/>
    <w:rsid w:val="005C0AE8"/>
    <w:rsid w:val="005C2ED6"/>
    <w:rsid w:val="005C7761"/>
    <w:rsid w:val="005E012C"/>
    <w:rsid w:val="005F3A0E"/>
    <w:rsid w:val="00602315"/>
    <w:rsid w:val="006078A5"/>
    <w:rsid w:val="0061116F"/>
    <w:rsid w:val="00622552"/>
    <w:rsid w:val="00623A23"/>
    <w:rsid w:val="00633C29"/>
    <w:rsid w:val="00651A9F"/>
    <w:rsid w:val="006F2E87"/>
    <w:rsid w:val="007079ED"/>
    <w:rsid w:val="0071296A"/>
    <w:rsid w:val="00716BBC"/>
    <w:rsid w:val="007170A6"/>
    <w:rsid w:val="007238A3"/>
    <w:rsid w:val="0072449D"/>
    <w:rsid w:val="00734DB3"/>
    <w:rsid w:val="00737E7D"/>
    <w:rsid w:val="007918F8"/>
    <w:rsid w:val="007946FA"/>
    <w:rsid w:val="007A34B4"/>
    <w:rsid w:val="007B3F26"/>
    <w:rsid w:val="007C409B"/>
    <w:rsid w:val="007C57AE"/>
    <w:rsid w:val="00841273"/>
    <w:rsid w:val="00841358"/>
    <w:rsid w:val="008900C0"/>
    <w:rsid w:val="00891CEF"/>
    <w:rsid w:val="0089231F"/>
    <w:rsid w:val="008A2337"/>
    <w:rsid w:val="008A2416"/>
    <w:rsid w:val="008B3D3F"/>
    <w:rsid w:val="008D1AAC"/>
    <w:rsid w:val="008D1E00"/>
    <w:rsid w:val="008F0296"/>
    <w:rsid w:val="008F2AAB"/>
    <w:rsid w:val="0090134E"/>
    <w:rsid w:val="00902F61"/>
    <w:rsid w:val="009172E6"/>
    <w:rsid w:val="00922342"/>
    <w:rsid w:val="00923FE9"/>
    <w:rsid w:val="00951D28"/>
    <w:rsid w:val="0096521B"/>
    <w:rsid w:val="00976E27"/>
    <w:rsid w:val="009867B2"/>
    <w:rsid w:val="009D2B7D"/>
    <w:rsid w:val="009D2D4C"/>
    <w:rsid w:val="009D72F5"/>
    <w:rsid w:val="009E02EC"/>
    <w:rsid w:val="009F111A"/>
    <w:rsid w:val="00A00DA4"/>
    <w:rsid w:val="00A051AF"/>
    <w:rsid w:val="00A07564"/>
    <w:rsid w:val="00A31944"/>
    <w:rsid w:val="00A32B6F"/>
    <w:rsid w:val="00A37EF6"/>
    <w:rsid w:val="00A51C61"/>
    <w:rsid w:val="00A75533"/>
    <w:rsid w:val="00A75C1E"/>
    <w:rsid w:val="00A93BAF"/>
    <w:rsid w:val="00AA2451"/>
    <w:rsid w:val="00AA5F68"/>
    <w:rsid w:val="00AA68E5"/>
    <w:rsid w:val="00AB6029"/>
    <w:rsid w:val="00AB749F"/>
    <w:rsid w:val="00AC353D"/>
    <w:rsid w:val="00AD6086"/>
    <w:rsid w:val="00AE23E4"/>
    <w:rsid w:val="00AE3B0C"/>
    <w:rsid w:val="00B03AB0"/>
    <w:rsid w:val="00B21911"/>
    <w:rsid w:val="00B34BE8"/>
    <w:rsid w:val="00B4139D"/>
    <w:rsid w:val="00B7552B"/>
    <w:rsid w:val="00BC35EC"/>
    <w:rsid w:val="00BC4CC5"/>
    <w:rsid w:val="00BD5CB3"/>
    <w:rsid w:val="00BE4351"/>
    <w:rsid w:val="00BE63B9"/>
    <w:rsid w:val="00C0702B"/>
    <w:rsid w:val="00C33F5F"/>
    <w:rsid w:val="00C902DC"/>
    <w:rsid w:val="00CC3086"/>
    <w:rsid w:val="00CD4B40"/>
    <w:rsid w:val="00CE237D"/>
    <w:rsid w:val="00CF0C97"/>
    <w:rsid w:val="00CF3940"/>
    <w:rsid w:val="00D028E1"/>
    <w:rsid w:val="00D34EA8"/>
    <w:rsid w:val="00D41F17"/>
    <w:rsid w:val="00D60924"/>
    <w:rsid w:val="00D805E3"/>
    <w:rsid w:val="00D839A4"/>
    <w:rsid w:val="00D96EDC"/>
    <w:rsid w:val="00D97E1A"/>
    <w:rsid w:val="00DA2840"/>
    <w:rsid w:val="00DA5263"/>
    <w:rsid w:val="00DB2002"/>
    <w:rsid w:val="00DC202A"/>
    <w:rsid w:val="00DE50C8"/>
    <w:rsid w:val="00E00E62"/>
    <w:rsid w:val="00E1705D"/>
    <w:rsid w:val="00E279FF"/>
    <w:rsid w:val="00E42457"/>
    <w:rsid w:val="00E42C75"/>
    <w:rsid w:val="00E5562D"/>
    <w:rsid w:val="00E7210F"/>
    <w:rsid w:val="00E74B65"/>
    <w:rsid w:val="00E8474C"/>
    <w:rsid w:val="00E953F1"/>
    <w:rsid w:val="00EA74F6"/>
    <w:rsid w:val="00EC02E1"/>
    <w:rsid w:val="00EC660B"/>
    <w:rsid w:val="00EF6C6D"/>
    <w:rsid w:val="00F11880"/>
    <w:rsid w:val="00F160EB"/>
    <w:rsid w:val="00F20796"/>
    <w:rsid w:val="00F21447"/>
    <w:rsid w:val="00F57726"/>
    <w:rsid w:val="00F772CE"/>
    <w:rsid w:val="00F860EB"/>
    <w:rsid w:val="00F94534"/>
    <w:rsid w:val="00FA3346"/>
    <w:rsid w:val="00FB2A8E"/>
    <w:rsid w:val="00FD660D"/>
    <w:rsid w:val="00FE2010"/>
    <w:rsid w:val="00FF3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it-I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2EC5"/>
    <w:rPr>
      <w:lang w:eastAsia="en-US"/>
    </w:rPr>
  </w:style>
  <w:style w:type="paragraph" w:styleId="Titolo1">
    <w:name w:val="heading 1"/>
    <w:basedOn w:val="Normale"/>
    <w:next w:val="Normale"/>
    <w:uiPriority w:val="9"/>
    <w:qFormat/>
    <w:rsid w:val="00035811"/>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035811"/>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35811"/>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35811"/>
    <w:pPr>
      <w:keepNext/>
      <w:keepLines/>
      <w:spacing w:before="240" w:after="40"/>
      <w:outlineLvl w:val="3"/>
    </w:pPr>
    <w:rPr>
      <w:b/>
    </w:rPr>
  </w:style>
  <w:style w:type="paragraph" w:styleId="Titolo5">
    <w:name w:val="heading 5"/>
    <w:basedOn w:val="Normale"/>
    <w:next w:val="Normale"/>
    <w:uiPriority w:val="9"/>
    <w:semiHidden/>
    <w:unhideWhenUsed/>
    <w:qFormat/>
    <w:rsid w:val="00035811"/>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03581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rsid w:val="0003581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rsid w:val="00035811"/>
    <w:tblPr>
      <w:tblCellMar>
        <w:top w:w="0" w:type="dxa"/>
        <w:left w:w="0" w:type="dxa"/>
        <w:bottom w:w="0" w:type="dxa"/>
        <w:right w:w="0" w:type="dxa"/>
      </w:tblCellMar>
    </w:tblPr>
  </w:style>
  <w:style w:type="table" w:customStyle="1" w:styleId="TableNormal3">
    <w:name w:val="Table Normal"/>
    <w:rsid w:val="00035811"/>
    <w:tblPr>
      <w:tblCellMar>
        <w:top w:w="0" w:type="dxa"/>
        <w:left w:w="0" w:type="dxa"/>
        <w:bottom w:w="0" w:type="dxa"/>
        <w:right w:w="0" w:type="dxa"/>
      </w:tblCellMar>
    </w:tblPr>
  </w:style>
  <w:style w:type="paragraph" w:styleId="Testofumetto">
    <w:name w:val="Balloon Text"/>
    <w:basedOn w:val="Normale"/>
    <w:rsid w:val="005B2EC5"/>
    <w:rPr>
      <w:rFonts w:ascii="Lucida Grande" w:eastAsia="SimSun" w:hAnsi="Lucida Grande"/>
      <w:sz w:val="18"/>
      <w:szCs w:val="18"/>
      <w:lang w:eastAsia="it-IT"/>
    </w:rPr>
  </w:style>
  <w:style w:type="paragraph" w:styleId="Pidipagina">
    <w:name w:val="footer"/>
    <w:basedOn w:val="Normale"/>
    <w:link w:val="PidipaginaCarattere"/>
    <w:uiPriority w:val="99"/>
    <w:rsid w:val="005B2EC5"/>
    <w:pPr>
      <w:tabs>
        <w:tab w:val="center" w:pos="4819"/>
        <w:tab w:val="right" w:pos="9638"/>
      </w:tabs>
    </w:pPr>
  </w:style>
  <w:style w:type="character" w:customStyle="1" w:styleId="PidipaginaCarattere">
    <w:name w:val="Piè di pagina Carattere"/>
    <w:link w:val="Pidipagina"/>
    <w:uiPriority w:val="99"/>
    <w:rsid w:val="005B2EC5"/>
    <w:rPr>
      <w:rFonts w:ascii="Cambria" w:eastAsia="Cambria" w:hAnsi="Cambria"/>
      <w:sz w:val="24"/>
      <w:szCs w:val="24"/>
      <w:lang w:eastAsia="en-US"/>
    </w:rPr>
  </w:style>
  <w:style w:type="character" w:styleId="Numeropagina">
    <w:name w:val="page number"/>
    <w:basedOn w:val="Carpredefinitoparagrafo"/>
    <w:uiPriority w:val="99"/>
    <w:rsid w:val="005B2EC5"/>
  </w:style>
  <w:style w:type="paragraph" w:styleId="Intestazione">
    <w:name w:val="header"/>
    <w:basedOn w:val="Normale"/>
    <w:link w:val="IntestazioneCarattere"/>
    <w:uiPriority w:val="99"/>
    <w:rsid w:val="005B2EC5"/>
    <w:pPr>
      <w:tabs>
        <w:tab w:val="center" w:pos="4819"/>
        <w:tab w:val="right" w:pos="9638"/>
      </w:tabs>
    </w:pPr>
  </w:style>
  <w:style w:type="character" w:customStyle="1" w:styleId="IntestazioneCarattere">
    <w:name w:val="Intestazione Carattere"/>
    <w:link w:val="Intestazione"/>
    <w:uiPriority w:val="99"/>
    <w:rsid w:val="005B2EC5"/>
    <w:rPr>
      <w:rFonts w:ascii="Cambria" w:eastAsia="Cambria" w:hAnsi="Cambria"/>
      <w:sz w:val="24"/>
      <w:szCs w:val="24"/>
      <w:lang w:eastAsia="en-US"/>
    </w:rPr>
  </w:style>
  <w:style w:type="paragraph" w:styleId="Corpodeltesto2">
    <w:name w:val="Body Text 2"/>
    <w:basedOn w:val="Normale"/>
    <w:link w:val="Corpodeltesto2Carattere"/>
    <w:rsid w:val="005B2EC5"/>
    <w:pPr>
      <w:spacing w:before="120" w:line="360" w:lineRule="atLeast"/>
      <w:jc w:val="both"/>
    </w:pPr>
    <w:rPr>
      <w:rFonts w:ascii="Arial" w:eastAsia="Times New Roman" w:hAnsi="Arial"/>
      <w:sz w:val="22"/>
      <w:lang w:eastAsia="it-IT"/>
    </w:rPr>
  </w:style>
  <w:style w:type="character" w:customStyle="1" w:styleId="Corpodeltesto2Carattere">
    <w:name w:val="Corpo del testo 2 Carattere"/>
    <w:link w:val="Corpodeltesto2"/>
    <w:rsid w:val="005B2EC5"/>
    <w:rPr>
      <w:rFonts w:ascii="Arial" w:eastAsia="Times New Roman" w:hAnsi="Arial" w:cs="Arial"/>
      <w:sz w:val="22"/>
      <w:szCs w:val="24"/>
      <w:lang w:eastAsia="it-IT"/>
    </w:rPr>
  </w:style>
  <w:style w:type="paragraph" w:customStyle="1" w:styleId="Elenco1">
    <w:name w:val="Elenco 1"/>
    <w:basedOn w:val="Normale"/>
    <w:rsid w:val="005B2EC5"/>
    <w:pPr>
      <w:tabs>
        <w:tab w:val="left" w:pos="284"/>
      </w:tabs>
      <w:overflowPunct w:val="0"/>
      <w:autoSpaceDE w:val="0"/>
      <w:autoSpaceDN w:val="0"/>
      <w:adjustRightInd w:val="0"/>
      <w:ind w:left="284" w:hanging="284"/>
      <w:jc w:val="both"/>
      <w:textAlignment w:val="baseline"/>
    </w:pPr>
    <w:rPr>
      <w:rFonts w:ascii="Arial" w:eastAsia="Times New Roman" w:hAnsi="Arial"/>
      <w:szCs w:val="20"/>
      <w:lang w:eastAsia="it-IT"/>
    </w:rPr>
  </w:style>
  <w:style w:type="paragraph" w:customStyle="1" w:styleId="decreto">
    <w:name w:val="decreto"/>
    <w:basedOn w:val="Normale"/>
    <w:rsid w:val="005B2EC5"/>
    <w:pPr>
      <w:overflowPunct w:val="0"/>
      <w:autoSpaceDE w:val="0"/>
      <w:autoSpaceDN w:val="0"/>
      <w:adjustRightInd w:val="0"/>
      <w:spacing w:line="528" w:lineRule="exact"/>
      <w:ind w:firstLine="567"/>
      <w:jc w:val="both"/>
      <w:textAlignment w:val="baseline"/>
    </w:pPr>
    <w:rPr>
      <w:rFonts w:ascii="Times New Roman" w:eastAsia="Times New Roman" w:hAnsi="Times New Roman"/>
      <w:szCs w:val="20"/>
      <w:lang w:eastAsia="it-IT"/>
    </w:rPr>
  </w:style>
  <w:style w:type="paragraph" w:styleId="Paragrafoelenco">
    <w:name w:val="List Paragraph"/>
    <w:basedOn w:val="Normale"/>
    <w:link w:val="ParagrafoelencoCarattere"/>
    <w:qFormat/>
    <w:rsid w:val="005B2EC5"/>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Carpredefinitoparagrafo"/>
    <w:rsid w:val="005B2EC5"/>
  </w:style>
  <w:style w:type="paragraph" w:customStyle="1" w:styleId="ColorfulList-Accent11">
    <w:name w:val="Colorful List - Accent 11"/>
    <w:basedOn w:val="Normale"/>
    <w:uiPriority w:val="99"/>
    <w:rsid w:val="005B2EC5"/>
    <w:pPr>
      <w:ind w:left="720"/>
      <w:contextualSpacing/>
    </w:pPr>
  </w:style>
  <w:style w:type="character" w:styleId="Collegamentoipertestuale">
    <w:name w:val="Hyperlink"/>
    <w:uiPriority w:val="99"/>
    <w:rsid w:val="005B2EC5"/>
    <w:rPr>
      <w:color w:val="0000FF"/>
      <w:u w:val="single"/>
    </w:rPr>
  </w:style>
  <w:style w:type="paragraph" w:styleId="NormaleWeb">
    <w:name w:val="Normal (Web)"/>
    <w:basedOn w:val="Normale"/>
    <w:uiPriority w:val="99"/>
    <w:rsid w:val="005B2EC5"/>
    <w:pPr>
      <w:spacing w:before="100" w:beforeAutospacing="1" w:after="100" w:afterAutospacing="1"/>
    </w:pPr>
    <w:rPr>
      <w:rFonts w:ascii="Times New Roman" w:eastAsia="Times New Roman" w:hAnsi="Times New Roman"/>
      <w:lang w:eastAsia="it-IT"/>
    </w:rPr>
  </w:style>
  <w:style w:type="table" w:styleId="Grigliatabella">
    <w:name w:val="Table Grid"/>
    <w:basedOn w:val="Tabellanormale"/>
    <w:rsid w:val="005B2EC5"/>
    <w:rPr>
      <w:rFonts w:cs="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rsid w:val="005B2EC5"/>
    <w:rPr>
      <w:sz w:val="16"/>
      <w:szCs w:val="16"/>
    </w:rPr>
  </w:style>
  <w:style w:type="paragraph" w:styleId="Testocommento">
    <w:name w:val="annotation text"/>
    <w:basedOn w:val="Normale"/>
    <w:link w:val="TestocommentoCarattere"/>
    <w:uiPriority w:val="99"/>
    <w:rsid w:val="005B2EC5"/>
    <w:rPr>
      <w:sz w:val="20"/>
      <w:szCs w:val="20"/>
    </w:rPr>
  </w:style>
  <w:style w:type="character" w:customStyle="1" w:styleId="TestocommentoCarattere">
    <w:name w:val="Testo commento Carattere"/>
    <w:link w:val="Testocommento"/>
    <w:uiPriority w:val="99"/>
    <w:rsid w:val="005B2EC5"/>
    <w:rPr>
      <w:rFonts w:ascii="Cambria" w:eastAsia="Cambria" w:hAnsi="Cambria"/>
      <w:lang w:eastAsia="en-US"/>
    </w:rPr>
  </w:style>
  <w:style w:type="paragraph" w:styleId="Soggettocommento">
    <w:name w:val="annotation subject"/>
    <w:basedOn w:val="Testocommento"/>
    <w:next w:val="Testocommento"/>
    <w:link w:val="SoggettocommentoCarattere"/>
    <w:uiPriority w:val="99"/>
    <w:rsid w:val="005B2EC5"/>
    <w:rPr>
      <w:b/>
      <w:bCs/>
    </w:rPr>
  </w:style>
  <w:style w:type="character" w:customStyle="1" w:styleId="SoggettocommentoCarattere">
    <w:name w:val="Soggetto commento Carattere"/>
    <w:link w:val="Soggettocommento"/>
    <w:uiPriority w:val="99"/>
    <w:rsid w:val="005B2EC5"/>
    <w:rPr>
      <w:rFonts w:ascii="Cambria" w:eastAsia="Cambria" w:hAnsi="Cambria"/>
      <w:b/>
      <w:bCs/>
      <w:lang w:eastAsia="en-US"/>
    </w:rPr>
  </w:style>
  <w:style w:type="paragraph" w:customStyle="1" w:styleId="Normale1">
    <w:name w:val="Normale1"/>
    <w:rsid w:val="004E7783"/>
    <w:pPr>
      <w:pBdr>
        <w:top w:val="nil"/>
        <w:left w:val="nil"/>
        <w:bottom w:val="nil"/>
        <w:right w:val="nil"/>
        <w:between w:val="nil"/>
      </w:pBdr>
    </w:pPr>
    <w:rPr>
      <w:rFonts w:eastAsia="Times New Roman"/>
      <w:color w:val="000000"/>
    </w:rPr>
  </w:style>
  <w:style w:type="paragraph" w:customStyle="1" w:styleId="Normale2">
    <w:name w:val="Normale2"/>
    <w:rsid w:val="006C4171"/>
    <w:pPr>
      <w:pBdr>
        <w:top w:val="nil"/>
        <w:left w:val="nil"/>
        <w:bottom w:val="nil"/>
        <w:right w:val="nil"/>
        <w:between w:val="nil"/>
      </w:pBdr>
    </w:pPr>
    <w:rPr>
      <w:rFonts w:eastAsia="Times New Roman"/>
      <w:color w:val="000000"/>
    </w:rPr>
  </w:style>
  <w:style w:type="paragraph" w:styleId="Corpotesto">
    <w:name w:val="Body Text"/>
    <w:basedOn w:val="Normale"/>
    <w:link w:val="CorpotestoCarattere"/>
    <w:uiPriority w:val="99"/>
    <w:semiHidden/>
    <w:unhideWhenUsed/>
    <w:rsid w:val="00367243"/>
    <w:pPr>
      <w:spacing w:after="120"/>
    </w:pPr>
  </w:style>
  <w:style w:type="character" w:customStyle="1" w:styleId="CorpotestoCarattere">
    <w:name w:val="Corpo testo Carattere"/>
    <w:basedOn w:val="Carpredefinitoparagrafo"/>
    <w:link w:val="Corpotesto"/>
    <w:uiPriority w:val="99"/>
    <w:semiHidden/>
    <w:rsid w:val="00367243"/>
    <w:rPr>
      <w:rFonts w:ascii="Cambria" w:eastAsia="Cambria" w:hAnsi="Cambria"/>
      <w:sz w:val="24"/>
      <w:szCs w:val="24"/>
      <w:lang w:eastAsia="en-US"/>
    </w:rPr>
  </w:style>
  <w:style w:type="paragraph" w:styleId="Corpodeltesto3">
    <w:name w:val="Body Text 3"/>
    <w:basedOn w:val="Normale"/>
    <w:link w:val="Corpodeltesto3Carattere"/>
    <w:unhideWhenUsed/>
    <w:rsid w:val="007849C4"/>
    <w:pPr>
      <w:spacing w:after="120"/>
    </w:pPr>
    <w:rPr>
      <w:rFonts w:ascii="Times New Roman" w:eastAsia="Times New Roman" w:hAnsi="Times New Roman"/>
      <w:sz w:val="16"/>
      <w:szCs w:val="16"/>
      <w:lang w:eastAsia="it-IT"/>
    </w:rPr>
  </w:style>
  <w:style w:type="character" w:customStyle="1" w:styleId="Corpodeltesto3Carattere">
    <w:name w:val="Corpo del testo 3 Carattere"/>
    <w:basedOn w:val="Carpredefinitoparagrafo"/>
    <w:link w:val="Corpodeltesto3"/>
    <w:rsid w:val="007849C4"/>
    <w:rPr>
      <w:rFonts w:eastAsia="Times New Roman"/>
      <w:sz w:val="16"/>
      <w:szCs w:val="16"/>
    </w:rPr>
  </w:style>
  <w:style w:type="paragraph" w:customStyle="1" w:styleId="Normale10">
    <w:name w:val="Normale1"/>
    <w:rsid w:val="007849C4"/>
    <w:pPr>
      <w:spacing w:after="200" w:line="276" w:lineRule="auto"/>
    </w:pPr>
    <w:rPr>
      <w:rFonts w:ascii="Calibri" w:eastAsia="Calibri" w:hAnsi="Calibri" w:cs="Calibri"/>
      <w:color w:val="000000"/>
      <w:sz w:val="22"/>
      <w:szCs w:val="22"/>
    </w:rPr>
  </w:style>
  <w:style w:type="character" w:customStyle="1" w:styleId="st1">
    <w:name w:val="st1"/>
    <w:basedOn w:val="Carpredefinitoparagrafo"/>
    <w:rsid w:val="006B0624"/>
  </w:style>
  <w:style w:type="character" w:customStyle="1" w:styleId="ParagrafoelencoCarattere">
    <w:name w:val="Paragrafo elenco Carattere"/>
    <w:link w:val="Paragrafoelenco"/>
    <w:qFormat/>
    <w:locked/>
    <w:rsid w:val="009E00C7"/>
    <w:rPr>
      <w:rFonts w:ascii="Calibri" w:eastAsia="Calibri" w:hAnsi="Calibri"/>
      <w:sz w:val="22"/>
      <w:szCs w:val="22"/>
      <w:lang w:eastAsia="en-US"/>
    </w:rPr>
  </w:style>
  <w:style w:type="character" w:customStyle="1" w:styleId="Menzionenonrisolta1">
    <w:name w:val="Menzione non risolta1"/>
    <w:basedOn w:val="Carpredefinitoparagrafo"/>
    <w:uiPriority w:val="99"/>
    <w:semiHidden/>
    <w:unhideWhenUsed/>
    <w:rsid w:val="007B6DC9"/>
    <w:rPr>
      <w:color w:val="605E5C"/>
      <w:shd w:val="clear" w:color="auto" w:fill="E1DFDD"/>
    </w:rPr>
  </w:style>
  <w:style w:type="paragraph" w:customStyle="1" w:styleId="Default">
    <w:name w:val="Default"/>
    <w:rsid w:val="005D07B3"/>
    <w:pPr>
      <w:autoSpaceDE w:val="0"/>
      <w:autoSpaceDN w:val="0"/>
      <w:adjustRightInd w:val="0"/>
    </w:pPr>
    <w:rPr>
      <w:rFonts w:ascii="Calibri" w:hAnsi="Calibri" w:cs="Calibri"/>
      <w:color w:val="000000"/>
      <w:lang w:val="en-GB"/>
    </w:rPr>
  </w:style>
  <w:style w:type="character" w:styleId="Enfasicorsivo">
    <w:name w:val="Emphasis"/>
    <w:basedOn w:val="Carpredefinitoparagrafo"/>
    <w:uiPriority w:val="20"/>
    <w:qFormat/>
    <w:rsid w:val="007C4F7E"/>
    <w:rPr>
      <w:i/>
      <w:i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customStyle="1" w:styleId="TitoloCarattere">
    <w:name w:val="Titolo Carattere"/>
    <w:link w:val="Titolo"/>
    <w:rsid w:val="006C5B90"/>
    <w:rPr>
      <w:b/>
      <w:sz w:val="72"/>
      <w:szCs w:val="72"/>
      <w:lang w:eastAsia="en-US"/>
    </w:rPr>
  </w:style>
  <w:style w:type="table" w:customStyle="1" w:styleId="a">
    <w:basedOn w:val="TableNormal2"/>
    <w:rPr>
      <w:sz w:val="22"/>
      <w:szCs w:val="22"/>
    </w:rPr>
    <w:tblPr>
      <w:tblStyleRowBandSize w:val="1"/>
      <w:tblStyleColBandSize w:val="1"/>
      <w:tblCellMar>
        <w:left w:w="108" w:type="dxa"/>
        <w:right w:w="108" w:type="dxa"/>
      </w:tblCellMar>
    </w:tblPr>
  </w:style>
  <w:style w:type="paragraph" w:customStyle="1" w:styleId="CorpoA">
    <w:name w:val="Corpo A"/>
    <w:rsid w:val="003233AA"/>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Revisione">
    <w:name w:val="Revision"/>
    <w:hidden/>
    <w:uiPriority w:val="99"/>
    <w:semiHidden/>
    <w:rsid w:val="00A2417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it-I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2EC5"/>
    <w:rPr>
      <w:lang w:eastAsia="en-US"/>
    </w:rPr>
  </w:style>
  <w:style w:type="paragraph" w:styleId="Titolo1">
    <w:name w:val="heading 1"/>
    <w:basedOn w:val="Normale"/>
    <w:next w:val="Normale"/>
    <w:uiPriority w:val="9"/>
    <w:qFormat/>
    <w:rsid w:val="00035811"/>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035811"/>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35811"/>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35811"/>
    <w:pPr>
      <w:keepNext/>
      <w:keepLines/>
      <w:spacing w:before="240" w:after="40"/>
      <w:outlineLvl w:val="3"/>
    </w:pPr>
    <w:rPr>
      <w:b/>
    </w:rPr>
  </w:style>
  <w:style w:type="paragraph" w:styleId="Titolo5">
    <w:name w:val="heading 5"/>
    <w:basedOn w:val="Normale"/>
    <w:next w:val="Normale"/>
    <w:uiPriority w:val="9"/>
    <w:semiHidden/>
    <w:unhideWhenUsed/>
    <w:qFormat/>
    <w:rsid w:val="00035811"/>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03581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rsid w:val="0003581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rsid w:val="00035811"/>
    <w:tblPr>
      <w:tblCellMar>
        <w:top w:w="0" w:type="dxa"/>
        <w:left w:w="0" w:type="dxa"/>
        <w:bottom w:w="0" w:type="dxa"/>
        <w:right w:w="0" w:type="dxa"/>
      </w:tblCellMar>
    </w:tblPr>
  </w:style>
  <w:style w:type="table" w:customStyle="1" w:styleId="TableNormal3">
    <w:name w:val="Table Normal"/>
    <w:rsid w:val="00035811"/>
    <w:tblPr>
      <w:tblCellMar>
        <w:top w:w="0" w:type="dxa"/>
        <w:left w:w="0" w:type="dxa"/>
        <w:bottom w:w="0" w:type="dxa"/>
        <w:right w:w="0" w:type="dxa"/>
      </w:tblCellMar>
    </w:tblPr>
  </w:style>
  <w:style w:type="paragraph" w:styleId="Testofumetto">
    <w:name w:val="Balloon Text"/>
    <w:basedOn w:val="Normale"/>
    <w:rsid w:val="005B2EC5"/>
    <w:rPr>
      <w:rFonts w:ascii="Lucida Grande" w:eastAsia="SimSun" w:hAnsi="Lucida Grande"/>
      <w:sz w:val="18"/>
      <w:szCs w:val="18"/>
      <w:lang w:eastAsia="it-IT"/>
    </w:rPr>
  </w:style>
  <w:style w:type="paragraph" w:styleId="Pidipagina">
    <w:name w:val="footer"/>
    <w:basedOn w:val="Normale"/>
    <w:link w:val="PidipaginaCarattere"/>
    <w:uiPriority w:val="99"/>
    <w:rsid w:val="005B2EC5"/>
    <w:pPr>
      <w:tabs>
        <w:tab w:val="center" w:pos="4819"/>
        <w:tab w:val="right" w:pos="9638"/>
      </w:tabs>
    </w:pPr>
  </w:style>
  <w:style w:type="character" w:customStyle="1" w:styleId="PidipaginaCarattere">
    <w:name w:val="Piè di pagina Carattere"/>
    <w:link w:val="Pidipagina"/>
    <w:uiPriority w:val="99"/>
    <w:rsid w:val="005B2EC5"/>
    <w:rPr>
      <w:rFonts w:ascii="Cambria" w:eastAsia="Cambria" w:hAnsi="Cambria"/>
      <w:sz w:val="24"/>
      <w:szCs w:val="24"/>
      <w:lang w:eastAsia="en-US"/>
    </w:rPr>
  </w:style>
  <w:style w:type="character" w:styleId="Numeropagina">
    <w:name w:val="page number"/>
    <w:basedOn w:val="Carpredefinitoparagrafo"/>
    <w:uiPriority w:val="99"/>
    <w:rsid w:val="005B2EC5"/>
  </w:style>
  <w:style w:type="paragraph" w:styleId="Intestazione">
    <w:name w:val="header"/>
    <w:basedOn w:val="Normale"/>
    <w:link w:val="IntestazioneCarattere"/>
    <w:uiPriority w:val="99"/>
    <w:rsid w:val="005B2EC5"/>
    <w:pPr>
      <w:tabs>
        <w:tab w:val="center" w:pos="4819"/>
        <w:tab w:val="right" w:pos="9638"/>
      </w:tabs>
    </w:pPr>
  </w:style>
  <w:style w:type="character" w:customStyle="1" w:styleId="IntestazioneCarattere">
    <w:name w:val="Intestazione Carattere"/>
    <w:link w:val="Intestazione"/>
    <w:uiPriority w:val="99"/>
    <w:rsid w:val="005B2EC5"/>
    <w:rPr>
      <w:rFonts w:ascii="Cambria" w:eastAsia="Cambria" w:hAnsi="Cambria"/>
      <w:sz w:val="24"/>
      <w:szCs w:val="24"/>
      <w:lang w:eastAsia="en-US"/>
    </w:rPr>
  </w:style>
  <w:style w:type="paragraph" w:styleId="Corpodeltesto2">
    <w:name w:val="Body Text 2"/>
    <w:basedOn w:val="Normale"/>
    <w:link w:val="Corpodeltesto2Carattere"/>
    <w:rsid w:val="005B2EC5"/>
    <w:pPr>
      <w:spacing w:before="120" w:line="360" w:lineRule="atLeast"/>
      <w:jc w:val="both"/>
    </w:pPr>
    <w:rPr>
      <w:rFonts w:ascii="Arial" w:eastAsia="Times New Roman" w:hAnsi="Arial"/>
      <w:sz w:val="22"/>
      <w:lang w:eastAsia="it-IT"/>
    </w:rPr>
  </w:style>
  <w:style w:type="character" w:customStyle="1" w:styleId="Corpodeltesto2Carattere">
    <w:name w:val="Corpo del testo 2 Carattere"/>
    <w:link w:val="Corpodeltesto2"/>
    <w:rsid w:val="005B2EC5"/>
    <w:rPr>
      <w:rFonts w:ascii="Arial" w:eastAsia="Times New Roman" w:hAnsi="Arial" w:cs="Arial"/>
      <w:sz w:val="22"/>
      <w:szCs w:val="24"/>
      <w:lang w:eastAsia="it-IT"/>
    </w:rPr>
  </w:style>
  <w:style w:type="paragraph" w:customStyle="1" w:styleId="Elenco1">
    <w:name w:val="Elenco 1"/>
    <w:basedOn w:val="Normale"/>
    <w:rsid w:val="005B2EC5"/>
    <w:pPr>
      <w:tabs>
        <w:tab w:val="left" w:pos="284"/>
      </w:tabs>
      <w:overflowPunct w:val="0"/>
      <w:autoSpaceDE w:val="0"/>
      <w:autoSpaceDN w:val="0"/>
      <w:adjustRightInd w:val="0"/>
      <w:ind w:left="284" w:hanging="284"/>
      <w:jc w:val="both"/>
      <w:textAlignment w:val="baseline"/>
    </w:pPr>
    <w:rPr>
      <w:rFonts w:ascii="Arial" w:eastAsia="Times New Roman" w:hAnsi="Arial"/>
      <w:szCs w:val="20"/>
      <w:lang w:eastAsia="it-IT"/>
    </w:rPr>
  </w:style>
  <w:style w:type="paragraph" w:customStyle="1" w:styleId="decreto">
    <w:name w:val="decreto"/>
    <w:basedOn w:val="Normale"/>
    <w:rsid w:val="005B2EC5"/>
    <w:pPr>
      <w:overflowPunct w:val="0"/>
      <w:autoSpaceDE w:val="0"/>
      <w:autoSpaceDN w:val="0"/>
      <w:adjustRightInd w:val="0"/>
      <w:spacing w:line="528" w:lineRule="exact"/>
      <w:ind w:firstLine="567"/>
      <w:jc w:val="both"/>
      <w:textAlignment w:val="baseline"/>
    </w:pPr>
    <w:rPr>
      <w:rFonts w:ascii="Times New Roman" w:eastAsia="Times New Roman" w:hAnsi="Times New Roman"/>
      <w:szCs w:val="20"/>
      <w:lang w:eastAsia="it-IT"/>
    </w:rPr>
  </w:style>
  <w:style w:type="paragraph" w:styleId="Paragrafoelenco">
    <w:name w:val="List Paragraph"/>
    <w:basedOn w:val="Normale"/>
    <w:link w:val="ParagrafoelencoCarattere"/>
    <w:qFormat/>
    <w:rsid w:val="005B2EC5"/>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Carpredefinitoparagrafo"/>
    <w:rsid w:val="005B2EC5"/>
  </w:style>
  <w:style w:type="paragraph" w:customStyle="1" w:styleId="ColorfulList-Accent11">
    <w:name w:val="Colorful List - Accent 11"/>
    <w:basedOn w:val="Normale"/>
    <w:uiPriority w:val="99"/>
    <w:rsid w:val="005B2EC5"/>
    <w:pPr>
      <w:ind w:left="720"/>
      <w:contextualSpacing/>
    </w:pPr>
  </w:style>
  <w:style w:type="character" w:styleId="Collegamentoipertestuale">
    <w:name w:val="Hyperlink"/>
    <w:uiPriority w:val="99"/>
    <w:rsid w:val="005B2EC5"/>
    <w:rPr>
      <w:color w:val="0000FF"/>
      <w:u w:val="single"/>
    </w:rPr>
  </w:style>
  <w:style w:type="paragraph" w:styleId="NormaleWeb">
    <w:name w:val="Normal (Web)"/>
    <w:basedOn w:val="Normale"/>
    <w:uiPriority w:val="99"/>
    <w:rsid w:val="005B2EC5"/>
    <w:pPr>
      <w:spacing w:before="100" w:beforeAutospacing="1" w:after="100" w:afterAutospacing="1"/>
    </w:pPr>
    <w:rPr>
      <w:rFonts w:ascii="Times New Roman" w:eastAsia="Times New Roman" w:hAnsi="Times New Roman"/>
      <w:lang w:eastAsia="it-IT"/>
    </w:rPr>
  </w:style>
  <w:style w:type="table" w:styleId="Grigliatabella">
    <w:name w:val="Table Grid"/>
    <w:basedOn w:val="Tabellanormale"/>
    <w:rsid w:val="005B2EC5"/>
    <w:rPr>
      <w:rFonts w:cs="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rsid w:val="005B2EC5"/>
    <w:rPr>
      <w:sz w:val="16"/>
      <w:szCs w:val="16"/>
    </w:rPr>
  </w:style>
  <w:style w:type="paragraph" w:styleId="Testocommento">
    <w:name w:val="annotation text"/>
    <w:basedOn w:val="Normale"/>
    <w:link w:val="TestocommentoCarattere"/>
    <w:uiPriority w:val="99"/>
    <w:rsid w:val="005B2EC5"/>
    <w:rPr>
      <w:sz w:val="20"/>
      <w:szCs w:val="20"/>
    </w:rPr>
  </w:style>
  <w:style w:type="character" w:customStyle="1" w:styleId="TestocommentoCarattere">
    <w:name w:val="Testo commento Carattere"/>
    <w:link w:val="Testocommento"/>
    <w:uiPriority w:val="99"/>
    <w:rsid w:val="005B2EC5"/>
    <w:rPr>
      <w:rFonts w:ascii="Cambria" w:eastAsia="Cambria" w:hAnsi="Cambria"/>
      <w:lang w:eastAsia="en-US"/>
    </w:rPr>
  </w:style>
  <w:style w:type="paragraph" w:styleId="Soggettocommento">
    <w:name w:val="annotation subject"/>
    <w:basedOn w:val="Testocommento"/>
    <w:next w:val="Testocommento"/>
    <w:link w:val="SoggettocommentoCarattere"/>
    <w:uiPriority w:val="99"/>
    <w:rsid w:val="005B2EC5"/>
    <w:rPr>
      <w:b/>
      <w:bCs/>
    </w:rPr>
  </w:style>
  <w:style w:type="character" w:customStyle="1" w:styleId="SoggettocommentoCarattere">
    <w:name w:val="Soggetto commento Carattere"/>
    <w:link w:val="Soggettocommento"/>
    <w:uiPriority w:val="99"/>
    <w:rsid w:val="005B2EC5"/>
    <w:rPr>
      <w:rFonts w:ascii="Cambria" w:eastAsia="Cambria" w:hAnsi="Cambria"/>
      <w:b/>
      <w:bCs/>
      <w:lang w:eastAsia="en-US"/>
    </w:rPr>
  </w:style>
  <w:style w:type="paragraph" w:customStyle="1" w:styleId="Normale1">
    <w:name w:val="Normale1"/>
    <w:rsid w:val="004E7783"/>
    <w:pPr>
      <w:pBdr>
        <w:top w:val="nil"/>
        <w:left w:val="nil"/>
        <w:bottom w:val="nil"/>
        <w:right w:val="nil"/>
        <w:between w:val="nil"/>
      </w:pBdr>
    </w:pPr>
    <w:rPr>
      <w:rFonts w:eastAsia="Times New Roman"/>
      <w:color w:val="000000"/>
    </w:rPr>
  </w:style>
  <w:style w:type="paragraph" w:customStyle="1" w:styleId="Normale2">
    <w:name w:val="Normale2"/>
    <w:rsid w:val="006C4171"/>
    <w:pPr>
      <w:pBdr>
        <w:top w:val="nil"/>
        <w:left w:val="nil"/>
        <w:bottom w:val="nil"/>
        <w:right w:val="nil"/>
        <w:between w:val="nil"/>
      </w:pBdr>
    </w:pPr>
    <w:rPr>
      <w:rFonts w:eastAsia="Times New Roman"/>
      <w:color w:val="000000"/>
    </w:rPr>
  </w:style>
  <w:style w:type="paragraph" w:styleId="Corpotesto">
    <w:name w:val="Body Text"/>
    <w:basedOn w:val="Normale"/>
    <w:link w:val="CorpotestoCarattere"/>
    <w:uiPriority w:val="99"/>
    <w:semiHidden/>
    <w:unhideWhenUsed/>
    <w:rsid w:val="00367243"/>
    <w:pPr>
      <w:spacing w:after="120"/>
    </w:pPr>
  </w:style>
  <w:style w:type="character" w:customStyle="1" w:styleId="CorpotestoCarattere">
    <w:name w:val="Corpo testo Carattere"/>
    <w:basedOn w:val="Carpredefinitoparagrafo"/>
    <w:link w:val="Corpotesto"/>
    <w:uiPriority w:val="99"/>
    <w:semiHidden/>
    <w:rsid w:val="00367243"/>
    <w:rPr>
      <w:rFonts w:ascii="Cambria" w:eastAsia="Cambria" w:hAnsi="Cambria"/>
      <w:sz w:val="24"/>
      <w:szCs w:val="24"/>
      <w:lang w:eastAsia="en-US"/>
    </w:rPr>
  </w:style>
  <w:style w:type="paragraph" w:styleId="Corpodeltesto3">
    <w:name w:val="Body Text 3"/>
    <w:basedOn w:val="Normale"/>
    <w:link w:val="Corpodeltesto3Carattere"/>
    <w:unhideWhenUsed/>
    <w:rsid w:val="007849C4"/>
    <w:pPr>
      <w:spacing w:after="120"/>
    </w:pPr>
    <w:rPr>
      <w:rFonts w:ascii="Times New Roman" w:eastAsia="Times New Roman" w:hAnsi="Times New Roman"/>
      <w:sz w:val="16"/>
      <w:szCs w:val="16"/>
      <w:lang w:eastAsia="it-IT"/>
    </w:rPr>
  </w:style>
  <w:style w:type="character" w:customStyle="1" w:styleId="Corpodeltesto3Carattere">
    <w:name w:val="Corpo del testo 3 Carattere"/>
    <w:basedOn w:val="Carpredefinitoparagrafo"/>
    <w:link w:val="Corpodeltesto3"/>
    <w:rsid w:val="007849C4"/>
    <w:rPr>
      <w:rFonts w:eastAsia="Times New Roman"/>
      <w:sz w:val="16"/>
      <w:szCs w:val="16"/>
    </w:rPr>
  </w:style>
  <w:style w:type="paragraph" w:customStyle="1" w:styleId="Normale10">
    <w:name w:val="Normale1"/>
    <w:rsid w:val="007849C4"/>
    <w:pPr>
      <w:spacing w:after="200" w:line="276" w:lineRule="auto"/>
    </w:pPr>
    <w:rPr>
      <w:rFonts w:ascii="Calibri" w:eastAsia="Calibri" w:hAnsi="Calibri" w:cs="Calibri"/>
      <w:color w:val="000000"/>
      <w:sz w:val="22"/>
      <w:szCs w:val="22"/>
    </w:rPr>
  </w:style>
  <w:style w:type="character" w:customStyle="1" w:styleId="st1">
    <w:name w:val="st1"/>
    <w:basedOn w:val="Carpredefinitoparagrafo"/>
    <w:rsid w:val="006B0624"/>
  </w:style>
  <w:style w:type="character" w:customStyle="1" w:styleId="ParagrafoelencoCarattere">
    <w:name w:val="Paragrafo elenco Carattere"/>
    <w:link w:val="Paragrafoelenco"/>
    <w:qFormat/>
    <w:locked/>
    <w:rsid w:val="009E00C7"/>
    <w:rPr>
      <w:rFonts w:ascii="Calibri" w:eastAsia="Calibri" w:hAnsi="Calibri"/>
      <w:sz w:val="22"/>
      <w:szCs w:val="22"/>
      <w:lang w:eastAsia="en-US"/>
    </w:rPr>
  </w:style>
  <w:style w:type="character" w:customStyle="1" w:styleId="Menzionenonrisolta1">
    <w:name w:val="Menzione non risolta1"/>
    <w:basedOn w:val="Carpredefinitoparagrafo"/>
    <w:uiPriority w:val="99"/>
    <w:semiHidden/>
    <w:unhideWhenUsed/>
    <w:rsid w:val="007B6DC9"/>
    <w:rPr>
      <w:color w:val="605E5C"/>
      <w:shd w:val="clear" w:color="auto" w:fill="E1DFDD"/>
    </w:rPr>
  </w:style>
  <w:style w:type="paragraph" w:customStyle="1" w:styleId="Default">
    <w:name w:val="Default"/>
    <w:rsid w:val="005D07B3"/>
    <w:pPr>
      <w:autoSpaceDE w:val="0"/>
      <w:autoSpaceDN w:val="0"/>
      <w:adjustRightInd w:val="0"/>
    </w:pPr>
    <w:rPr>
      <w:rFonts w:ascii="Calibri" w:hAnsi="Calibri" w:cs="Calibri"/>
      <w:color w:val="000000"/>
      <w:lang w:val="en-GB"/>
    </w:rPr>
  </w:style>
  <w:style w:type="character" w:styleId="Enfasicorsivo">
    <w:name w:val="Emphasis"/>
    <w:basedOn w:val="Carpredefinitoparagrafo"/>
    <w:uiPriority w:val="20"/>
    <w:qFormat/>
    <w:rsid w:val="007C4F7E"/>
    <w:rPr>
      <w:i/>
      <w:i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customStyle="1" w:styleId="TitoloCarattere">
    <w:name w:val="Titolo Carattere"/>
    <w:link w:val="Titolo"/>
    <w:rsid w:val="006C5B90"/>
    <w:rPr>
      <w:b/>
      <w:sz w:val="72"/>
      <w:szCs w:val="72"/>
      <w:lang w:eastAsia="en-US"/>
    </w:rPr>
  </w:style>
  <w:style w:type="table" w:customStyle="1" w:styleId="a">
    <w:basedOn w:val="TableNormal2"/>
    <w:rPr>
      <w:sz w:val="22"/>
      <w:szCs w:val="22"/>
    </w:rPr>
    <w:tblPr>
      <w:tblStyleRowBandSize w:val="1"/>
      <w:tblStyleColBandSize w:val="1"/>
      <w:tblCellMar>
        <w:left w:w="108" w:type="dxa"/>
        <w:right w:w="108" w:type="dxa"/>
      </w:tblCellMar>
    </w:tblPr>
  </w:style>
  <w:style w:type="paragraph" w:customStyle="1" w:styleId="CorpoA">
    <w:name w:val="Corpo A"/>
    <w:rsid w:val="003233AA"/>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Revisione">
    <w:name w:val="Revision"/>
    <w:hidden/>
    <w:uiPriority w:val="99"/>
    <w:semiHidden/>
    <w:rsid w:val="00A2417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8811">
      <w:bodyDiv w:val="1"/>
      <w:marLeft w:val="0"/>
      <w:marRight w:val="0"/>
      <w:marTop w:val="0"/>
      <w:marBottom w:val="0"/>
      <w:divBdr>
        <w:top w:val="none" w:sz="0" w:space="0" w:color="auto"/>
        <w:left w:val="none" w:sz="0" w:space="0" w:color="auto"/>
        <w:bottom w:val="none" w:sz="0" w:space="0" w:color="auto"/>
        <w:right w:val="none" w:sz="0" w:space="0" w:color="auto"/>
      </w:divBdr>
    </w:div>
    <w:div w:id="531891988">
      <w:bodyDiv w:val="1"/>
      <w:marLeft w:val="0"/>
      <w:marRight w:val="0"/>
      <w:marTop w:val="0"/>
      <w:marBottom w:val="0"/>
      <w:divBdr>
        <w:top w:val="none" w:sz="0" w:space="0" w:color="auto"/>
        <w:left w:val="none" w:sz="0" w:space="0" w:color="auto"/>
        <w:bottom w:val="none" w:sz="0" w:space="0" w:color="auto"/>
        <w:right w:val="none" w:sz="0" w:space="0" w:color="auto"/>
      </w:divBdr>
    </w:div>
    <w:div w:id="638192895">
      <w:bodyDiv w:val="1"/>
      <w:marLeft w:val="0"/>
      <w:marRight w:val="0"/>
      <w:marTop w:val="0"/>
      <w:marBottom w:val="0"/>
      <w:divBdr>
        <w:top w:val="none" w:sz="0" w:space="0" w:color="auto"/>
        <w:left w:val="none" w:sz="0" w:space="0" w:color="auto"/>
        <w:bottom w:val="none" w:sz="0" w:space="0" w:color="auto"/>
        <w:right w:val="none" w:sz="0" w:space="0" w:color="auto"/>
      </w:divBdr>
    </w:div>
    <w:div w:id="666245431">
      <w:bodyDiv w:val="1"/>
      <w:marLeft w:val="0"/>
      <w:marRight w:val="0"/>
      <w:marTop w:val="0"/>
      <w:marBottom w:val="0"/>
      <w:divBdr>
        <w:top w:val="none" w:sz="0" w:space="0" w:color="auto"/>
        <w:left w:val="none" w:sz="0" w:space="0" w:color="auto"/>
        <w:bottom w:val="none" w:sz="0" w:space="0" w:color="auto"/>
        <w:right w:val="none" w:sz="0" w:space="0" w:color="auto"/>
      </w:divBdr>
    </w:div>
    <w:div w:id="807554654">
      <w:bodyDiv w:val="1"/>
      <w:marLeft w:val="0"/>
      <w:marRight w:val="0"/>
      <w:marTop w:val="0"/>
      <w:marBottom w:val="0"/>
      <w:divBdr>
        <w:top w:val="none" w:sz="0" w:space="0" w:color="auto"/>
        <w:left w:val="none" w:sz="0" w:space="0" w:color="auto"/>
        <w:bottom w:val="none" w:sz="0" w:space="0" w:color="auto"/>
        <w:right w:val="none" w:sz="0" w:space="0" w:color="auto"/>
      </w:divBdr>
    </w:div>
    <w:div w:id="1081293116">
      <w:bodyDiv w:val="1"/>
      <w:marLeft w:val="0"/>
      <w:marRight w:val="0"/>
      <w:marTop w:val="0"/>
      <w:marBottom w:val="0"/>
      <w:divBdr>
        <w:top w:val="none" w:sz="0" w:space="0" w:color="auto"/>
        <w:left w:val="none" w:sz="0" w:space="0" w:color="auto"/>
        <w:bottom w:val="none" w:sz="0" w:space="0" w:color="auto"/>
        <w:right w:val="none" w:sz="0" w:space="0" w:color="auto"/>
      </w:divBdr>
    </w:div>
    <w:div w:id="1182402729">
      <w:bodyDiv w:val="1"/>
      <w:marLeft w:val="0"/>
      <w:marRight w:val="0"/>
      <w:marTop w:val="0"/>
      <w:marBottom w:val="0"/>
      <w:divBdr>
        <w:top w:val="none" w:sz="0" w:space="0" w:color="auto"/>
        <w:left w:val="none" w:sz="0" w:space="0" w:color="auto"/>
        <w:bottom w:val="none" w:sz="0" w:space="0" w:color="auto"/>
        <w:right w:val="none" w:sz="0" w:space="0" w:color="auto"/>
      </w:divBdr>
    </w:div>
    <w:div w:id="165618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dazione@pugliadigitallibrary.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viaggiareinpuglia.it/" TargetMode="External"/><Relationship Id="rId17" Type="http://schemas.openxmlformats.org/officeDocument/2006/relationships/hyperlink" Target="about:blank"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sistema.pug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ms.puglia.it/"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pugliadigitallibrary.it" TargetMode="External"/><Relationship Id="rId23" Type="http://schemas.openxmlformats.org/officeDocument/2006/relationships/customXml" Target="../customXml/item2.xml"/><Relationship Id="rId10" Type="http://schemas.openxmlformats.org/officeDocument/2006/relationships/hyperlink" Target="https://sistema.regione.puglia.i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file://192.168.21.10/61transdig$/SIR/ORGANISMI%20PARTECIPATI/Fondazione%20La%20Notte%20della%20Taranta/2025.2027/progetto%202025.2027/VERBALE%20procedura%20negoziale.%20F.%20NdT/meet.google.com/ipq-xdho-zxo" TargetMode="External"/><Relationship Id="rId14" Type="http://schemas.openxmlformats.org/officeDocument/2006/relationships/hyperlink" Target="https://drive.google.com/drive/u/0/folders/1h__WjDo9zWwZqTKbpzu_5CevfcmggCB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b9nGaugmiu0KuxBG0EnRMjwA==">CgMxLjAyDmguemR6bTZqYXZrMGExMgloLjFmb2I5dGUyCWguM3pueXNoNzIIaC5namRneHMyDmguZ25tbnBmb3BlMWRvMgloLjMwajB6bGw4AHIhMW1FV2dZZG9wTjlwTzNwblRxdWp4b25HV1RGT2tqQU84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b8ba17c52fa961abf9b746bf9be184a9">
  <xsd:schema xmlns:xsd="http://www.w3.org/2001/XMLSchema" xmlns:xs="http://www.w3.org/2001/XMLSchema" xmlns:p="http://schemas.microsoft.com/office/2006/metadata/properties" xmlns:ns2="beb29cde-4efc-41b1-b4c6-4560cc787081" targetNamespace="http://schemas.microsoft.com/office/2006/metadata/properties" ma:root="true" ma:fieldsID="7f9518783f25ea3eba7b19495e4afe00"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4695A50-A756-4BBD-931A-AFF3F340ECE6}"/>
</file>

<file path=customXml/itemProps3.xml><?xml version="1.0" encoding="utf-8"?>
<ds:datastoreItem xmlns:ds="http://schemas.openxmlformats.org/officeDocument/2006/customXml" ds:itemID="{657CE239-181B-4878-9B22-DA4175005962}"/>
</file>

<file path=customXml/itemProps4.xml><?xml version="1.0" encoding="utf-8"?>
<ds:datastoreItem xmlns:ds="http://schemas.openxmlformats.org/officeDocument/2006/customXml" ds:itemID="{5DB0C5F2-F9F3-4161-9EE4-4620FD60E344}"/>
</file>

<file path=docProps/app.xml><?xml version="1.0" encoding="utf-8"?>
<Properties xmlns="http://schemas.openxmlformats.org/officeDocument/2006/extended-properties" xmlns:vt="http://schemas.openxmlformats.org/officeDocument/2006/docPropsVTypes">
  <Template>Normal.dotm</Template>
  <TotalTime>0</TotalTime>
  <Pages>12</Pages>
  <Words>5113</Words>
  <Characters>29150</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schema di disciplinare organismi partecipati</vt:lpstr>
    </vt:vector>
  </TitlesOfParts>
  <Company/>
  <LinksUpToDate>false</LinksUpToDate>
  <CharactersWithSpaces>34195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disciplinare organismi partecipati</dc:title>
  <dc:subject>Schema di disciplinare</dc:subject>
  <dc:creator>rizzi anna maria</dc:creator>
  <cp:lastModifiedBy>Rizzi Anna Maria</cp:lastModifiedBy>
  <cp:revision>2</cp:revision>
  <cp:lastPrinted>2025-07-24T10:07:00Z</cp:lastPrinted>
  <dcterms:created xsi:type="dcterms:W3CDTF">2026-06-04T16:05:00Z</dcterms:created>
  <dcterms:modified xsi:type="dcterms:W3CDTF">2026-06-04T16:05:00Z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ies>
</file>